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BF12" w14:textId="2B982D3D" w:rsidR="006E6322" w:rsidRPr="006E6322" w:rsidRDefault="006E6322" w:rsidP="006E6322">
      <w:pPr>
        <w:jc w:val="right"/>
        <w:rPr>
          <w:rFonts w:ascii="Times New Roman" w:hAnsi="Times New Roman"/>
          <w:lang w:val="lt-LT"/>
        </w:rPr>
      </w:pPr>
      <w:r w:rsidRPr="006E6322">
        <w:rPr>
          <w:rFonts w:ascii="Times New Roman" w:hAnsi="Times New Roman"/>
          <w:lang w:val="lt-LT"/>
        </w:rPr>
        <w:t xml:space="preserve">Specialiųjų pirkimo sąlygų </w:t>
      </w:r>
      <w:r>
        <w:rPr>
          <w:rFonts w:ascii="Times New Roman" w:hAnsi="Times New Roman"/>
          <w:lang w:val="lt-LT"/>
        </w:rPr>
        <w:t>2</w:t>
      </w:r>
      <w:r w:rsidRPr="006E6322">
        <w:rPr>
          <w:rFonts w:ascii="Times New Roman" w:hAnsi="Times New Roman"/>
          <w:lang w:val="lt-LT"/>
        </w:rPr>
        <w:t xml:space="preserve"> priedas</w:t>
      </w:r>
    </w:p>
    <w:p w14:paraId="693BBE5C" w14:textId="77777777" w:rsidR="00F54689" w:rsidRDefault="00F54689" w:rsidP="5F06A787">
      <w:pPr>
        <w:spacing w:after="0" w:line="240" w:lineRule="auto"/>
        <w:ind w:hanging="720"/>
        <w:contextualSpacing/>
        <w:jc w:val="center"/>
        <w:rPr>
          <w:lang w:val="lt-LT"/>
        </w:rPr>
      </w:pPr>
    </w:p>
    <w:p w14:paraId="35B163FE" w14:textId="64B5C2F9" w:rsidR="00B23E13" w:rsidRPr="00B23E13" w:rsidRDefault="00B23E13" w:rsidP="00B23E13">
      <w:pPr>
        <w:spacing w:after="0" w:line="240" w:lineRule="auto"/>
        <w:contextualSpacing/>
        <w:jc w:val="center"/>
        <w:rPr>
          <w:rFonts w:ascii="Times New Roman" w:hAnsi="Times New Roman" w:cs="Times New Roman"/>
          <w:b/>
          <w:bCs/>
          <w:kern w:val="12"/>
          <w:sz w:val="24"/>
          <w:szCs w:val="24"/>
          <w:lang w:val="lt-LT" w:eastAsia="ar-SA" w:bidi="ar-SA"/>
        </w:rPr>
      </w:pPr>
      <w:r w:rsidRPr="00B23E13">
        <w:rPr>
          <w:rFonts w:ascii="Times New Roman" w:hAnsi="Times New Roman" w:cs="Times New Roman"/>
          <w:b/>
          <w:bCs/>
          <w:kern w:val="12"/>
          <w:sz w:val="24"/>
          <w:szCs w:val="24"/>
          <w:lang w:val="lt-LT" w:eastAsia="ar-SA" w:bidi="ar-SA"/>
        </w:rPr>
        <w:t>GPU VIRTUALIZAVIMO LICENCIJŲ NUOMA</w:t>
      </w:r>
    </w:p>
    <w:p w14:paraId="267AC97B" w14:textId="7103726D" w:rsidR="00B20860" w:rsidRPr="00B20860" w:rsidRDefault="00B20860" w:rsidP="00537C10">
      <w:pPr>
        <w:spacing w:after="0" w:line="240" w:lineRule="auto"/>
        <w:contextualSpacing/>
        <w:jc w:val="center"/>
        <w:rPr>
          <w:rFonts w:ascii="Times New Roman" w:hAnsi="Times New Roman" w:cs="Times New Roman"/>
          <w:b/>
          <w:bCs/>
          <w:kern w:val="12"/>
          <w:sz w:val="24"/>
          <w:szCs w:val="24"/>
          <w:lang w:val="lt-LT" w:eastAsia="ar-SA" w:bidi="ar-SA"/>
        </w:rPr>
      </w:pPr>
      <w:r w:rsidRPr="00B20860">
        <w:rPr>
          <w:rFonts w:ascii="Times New Roman" w:hAnsi="Times New Roman" w:cs="Times New Roman"/>
          <w:b/>
          <w:bCs/>
          <w:kern w:val="12"/>
          <w:sz w:val="24"/>
          <w:szCs w:val="24"/>
          <w:lang w:val="lt-LT" w:eastAsia="ar-SA" w:bidi="ar-SA"/>
        </w:rPr>
        <w:t>TECHNINĖ SPECIFIKACIJA</w:t>
      </w:r>
    </w:p>
    <w:p w14:paraId="6CA1EEDE" w14:textId="77777777" w:rsidR="00B20860" w:rsidRDefault="00B20860" w:rsidP="5F06A787">
      <w:pPr>
        <w:spacing w:after="0" w:line="240" w:lineRule="auto"/>
        <w:ind w:hanging="720"/>
        <w:contextualSpacing/>
        <w:jc w:val="center"/>
        <w:rPr>
          <w:lang w:val="lt-LT"/>
        </w:rPr>
      </w:pPr>
    </w:p>
    <w:p w14:paraId="40AF1E42" w14:textId="77777777" w:rsidR="00537C10" w:rsidRDefault="00537C10" w:rsidP="00537C10">
      <w:pPr>
        <w:numPr>
          <w:ilvl w:val="0"/>
          <w:numId w:val="1"/>
        </w:numPr>
        <w:spacing w:after="0" w:line="240" w:lineRule="auto"/>
        <w:contextualSpacing/>
        <w:jc w:val="center"/>
        <w:rPr>
          <w:rFonts w:ascii="Times New Roman" w:eastAsia="Calibri" w:hAnsi="Times New Roman" w:cs="Times New Roman"/>
          <w:b/>
          <w:bCs/>
          <w:sz w:val="24"/>
          <w:szCs w:val="24"/>
          <w:lang w:val="lt-LT" w:bidi="ar-SA"/>
        </w:rPr>
      </w:pPr>
      <w:r w:rsidRPr="00537C10">
        <w:rPr>
          <w:rFonts w:ascii="Times New Roman" w:eastAsia="Calibri" w:hAnsi="Times New Roman" w:cs="Times New Roman"/>
          <w:b/>
          <w:bCs/>
          <w:sz w:val="24"/>
          <w:szCs w:val="24"/>
          <w:lang w:val="lt-LT" w:bidi="ar-SA"/>
        </w:rPr>
        <w:t>BENDRA INFORMACIJA</w:t>
      </w:r>
    </w:p>
    <w:p w14:paraId="304AFDD1" w14:textId="77777777" w:rsidR="00AD5C44" w:rsidRPr="00537C10" w:rsidRDefault="00AD5C44" w:rsidP="0096480B">
      <w:pPr>
        <w:spacing w:after="0" w:line="240" w:lineRule="auto"/>
        <w:ind w:left="360"/>
        <w:contextualSpacing/>
        <w:rPr>
          <w:rFonts w:ascii="Times New Roman" w:eastAsia="Calibri" w:hAnsi="Times New Roman" w:cs="Times New Roman"/>
          <w:b/>
          <w:bCs/>
          <w:sz w:val="24"/>
          <w:szCs w:val="24"/>
          <w:lang w:val="lt-LT" w:bidi="ar-SA"/>
        </w:rPr>
      </w:pPr>
    </w:p>
    <w:p w14:paraId="441EFD42" w14:textId="2CDDCFB0" w:rsidR="00537C10" w:rsidRPr="00537C10" w:rsidRDefault="00537C10" w:rsidP="00A5383F">
      <w:pPr>
        <w:numPr>
          <w:ilvl w:val="1"/>
          <w:numId w:val="4"/>
        </w:numPr>
        <w:tabs>
          <w:tab w:val="left" w:pos="1134"/>
        </w:tabs>
        <w:spacing w:after="0" w:line="240" w:lineRule="auto"/>
        <w:ind w:left="0"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Valstybės skaitmeninių sprendimų agentūra (toliau – VSSA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 </w:t>
      </w:r>
    </w:p>
    <w:p w14:paraId="73E69E45" w14:textId="77777777" w:rsidR="00537C10" w:rsidRPr="00537C10" w:rsidRDefault="00537C10" w:rsidP="00A5383F">
      <w:pPr>
        <w:numPr>
          <w:ilvl w:val="1"/>
          <w:numId w:val="4"/>
        </w:numPr>
        <w:tabs>
          <w:tab w:val="left" w:pos="1134"/>
        </w:tabs>
        <w:spacing w:after="0" w:line="240" w:lineRule="auto"/>
        <w:ind w:left="0"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Projekto įgyvendinimo metu buvo: </w:t>
      </w:r>
    </w:p>
    <w:p w14:paraId="7152C057"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I.2.1.</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parengta detali loginė debesijos paslaugų teikimo informacinių technologijų (toliau – IT) infrastruktūros architektūra (su dokumentu galima susipažinti adresu:</w:t>
      </w:r>
      <w:hyperlink r:id="rId9" w:tgtFrame="_blank" w:history="1">
        <w:r w:rsidRPr="00537C10">
          <w:rPr>
            <w:rFonts w:ascii="Times New Roman" w:hAnsi="Times New Roman" w:cs="Times New Roman"/>
            <w:color w:val="0000FF"/>
            <w:sz w:val="24"/>
            <w:szCs w:val="24"/>
            <w:u w:val="single"/>
            <w:lang w:val="lt-LT" w:eastAsia="lt-LT" w:bidi="ar-SA"/>
          </w:rPr>
          <w:t>https://vssa.lrv.lt/uploads/ivpk/documents/files/IT%20konsolidavimas/IVPK_login%C4%97_Debesijos_paslaug%C5%B3_teikimo_IT_infrastrukt%C5%ABros_architekt%C5%ABra_v9_0.pdf</w:t>
        </w:r>
      </w:hyperlink>
      <w:r w:rsidRPr="00537C10">
        <w:rPr>
          <w:rFonts w:ascii="Times New Roman" w:hAnsi="Times New Roman" w:cs="Times New Roman"/>
          <w:sz w:val="24"/>
          <w:szCs w:val="24"/>
          <w:lang w:val="lt-LT" w:eastAsia="lt-LT" w:bidi="ar-SA"/>
        </w:rPr>
        <w:t>;  </w:t>
      </w:r>
    </w:p>
    <w:p w14:paraId="0EA9AC70"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I.2.2.</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įsigyta ir parengta Projekte numatyta techninė įranga bei saugos sprendimo techninės priemonės debesijos paslaugų teikimui; </w:t>
      </w:r>
    </w:p>
    <w:p w14:paraId="1E490EA5"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I.2.3.</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sukurtos ir įdiegtos debesijos paslaugų teikimo valdymo platforma ir debesijos paslaugų teikimui reikalingos priemonės; </w:t>
      </w:r>
    </w:p>
    <w:p w14:paraId="73C38E21"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I.2.4.</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patalpinta dalis Valstybės informacinių išteklių infrastruktūros debesijos paslaugų teikimo IT infrastruktūroje, įgalinus jų veikimą ir tvarkymą naudojant debesijos paslaugas; </w:t>
      </w:r>
    </w:p>
    <w:p w14:paraId="30307F0D"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I.2.5.</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suteiktos ir sustiprintos VSSA institucinių ir žmogiškųjų išteklių žinios, gebėjimai bei kompetencijos, reikalingos teikti Debesijos paslaugas vadovaujantis pasaulyje pripažintomis metodikomis ir gerosiomis praktikomis; </w:t>
      </w:r>
    </w:p>
    <w:p w14:paraId="4F86E153"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I.2.6.</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parengtos priemonės Projekto įgyvendinimui ir tęstinumui užtikrinti. </w:t>
      </w:r>
    </w:p>
    <w:p w14:paraId="174505B0" w14:textId="202023F2" w:rsidR="00A3275E" w:rsidRPr="00C54C2C" w:rsidRDefault="00B96E37" w:rsidP="00A3275E">
      <w:pPr>
        <w:numPr>
          <w:ilvl w:val="1"/>
          <w:numId w:val="4"/>
        </w:numPr>
        <w:tabs>
          <w:tab w:val="left" w:pos="1276"/>
        </w:tabs>
        <w:spacing w:after="0" w:line="240" w:lineRule="auto"/>
        <w:ind w:left="0" w:firstLine="567"/>
        <w:jc w:val="both"/>
        <w:textAlignment w:val="baseline"/>
        <w:rPr>
          <w:rFonts w:ascii="Times New Roman" w:hAnsi="Times New Roman" w:cs="Times New Roman"/>
          <w:sz w:val="24"/>
          <w:szCs w:val="24"/>
          <w:lang w:val="lt-LT" w:eastAsia="lt-LT" w:bidi="ar-SA"/>
        </w:rPr>
      </w:pPr>
      <w:r w:rsidRPr="00B96E37">
        <w:rPr>
          <w:rFonts w:ascii="Times New Roman" w:hAnsi="Times New Roman" w:cs="Times New Roman"/>
          <w:sz w:val="24"/>
          <w:szCs w:val="24"/>
          <w:lang w:val="lt-LT" w:eastAsia="lt-LT" w:bidi="ar-SA"/>
        </w:rPr>
        <w:t xml:space="preserve">Šiuo metu Perkančioji organizacija vykdo Projekto metu sukurtos, centralizuotai valdomos </w:t>
      </w:r>
      <w:r w:rsidR="00240B96">
        <w:rPr>
          <w:rFonts w:ascii="Times New Roman" w:hAnsi="Times New Roman" w:cs="Times New Roman"/>
          <w:sz w:val="24"/>
          <w:szCs w:val="24"/>
          <w:lang w:val="lt-LT" w:eastAsia="lt-LT" w:bidi="ar-SA"/>
        </w:rPr>
        <w:t>(</w:t>
      </w:r>
      <w:r w:rsidR="00A3275E" w:rsidRPr="00C54C2C">
        <w:rPr>
          <w:rFonts w:ascii="Times New Roman" w:hAnsi="Times New Roman" w:cs="Times New Roman"/>
          <w:sz w:val="24"/>
          <w:szCs w:val="24"/>
          <w:lang w:val="lt-LT" w:eastAsia="lt-LT" w:bidi="ar-SA"/>
        </w:rPr>
        <w:t xml:space="preserve">konsoliduotos) IRT infrastruktūros plėtrą, kuri numatyta įgyvendinant projektą „Valstybės informacinių technologijų valdymo pertvarka“, projekto kodas Nr. 02-097-P-0001, panaudojant 2021 – 2027 m. Ekonomikos gaivinimo ir atsparumo didinimo priemonės finansavimą (EGADP, angl. – RRF). </w:t>
      </w:r>
    </w:p>
    <w:p w14:paraId="4DF7DC2C" w14:textId="3AE7A8B0" w:rsidR="00A3275E" w:rsidRPr="00537C10" w:rsidRDefault="00A3275E" w:rsidP="00A3275E">
      <w:pPr>
        <w:numPr>
          <w:ilvl w:val="1"/>
          <w:numId w:val="4"/>
        </w:numPr>
        <w:tabs>
          <w:tab w:val="left" w:pos="1276"/>
        </w:tabs>
        <w:spacing w:after="0" w:line="240" w:lineRule="auto"/>
        <w:ind w:left="0" w:firstLine="567"/>
        <w:jc w:val="both"/>
        <w:textAlignment w:val="baseline"/>
        <w:rPr>
          <w:rFonts w:ascii="Times New Roman" w:hAnsi="Times New Roman" w:cs="Times New Roman"/>
          <w:sz w:val="24"/>
          <w:szCs w:val="24"/>
          <w:lang w:val="lt-LT" w:eastAsia="lt-LT" w:bidi="ar-SA"/>
        </w:rPr>
      </w:pPr>
      <w:r>
        <w:rPr>
          <w:rFonts w:ascii="Times New Roman" w:hAnsi="Times New Roman" w:cs="Times New Roman"/>
          <w:sz w:val="24"/>
          <w:szCs w:val="24"/>
          <w:lang w:val="lt-LT" w:eastAsia="lt-LT" w:bidi="ar-SA"/>
        </w:rPr>
        <w:t>Be to, Perkančioji organizacija, s</w:t>
      </w:r>
      <w:r w:rsidRPr="00C54C2C">
        <w:rPr>
          <w:rFonts w:ascii="Times New Roman" w:hAnsi="Times New Roman" w:cs="Times New Roman"/>
          <w:sz w:val="24"/>
          <w:szCs w:val="24"/>
          <w:lang w:val="lt-LT" w:eastAsia="lt-LT" w:bidi="ar-SA"/>
        </w:rPr>
        <w:t>iekdama kokybiškai ir savalaikiai teikti debesijos paslaugas konsoliduotoms institucijoms</w:t>
      </w:r>
      <w:r>
        <w:rPr>
          <w:rFonts w:ascii="Times New Roman" w:hAnsi="Times New Roman" w:cs="Times New Roman"/>
          <w:sz w:val="24"/>
          <w:szCs w:val="24"/>
          <w:lang w:val="lt-LT" w:eastAsia="lt-LT" w:bidi="ar-SA"/>
        </w:rPr>
        <w:t xml:space="preserve">, </w:t>
      </w:r>
      <w:r w:rsidRPr="00C54C2C">
        <w:rPr>
          <w:rFonts w:ascii="Times New Roman" w:hAnsi="Times New Roman" w:cs="Times New Roman"/>
          <w:sz w:val="24"/>
          <w:szCs w:val="24"/>
          <w:lang w:val="lt-LT" w:eastAsia="lt-LT" w:bidi="ar-SA"/>
        </w:rPr>
        <w:t xml:space="preserve">suplanavo įdiegti naują standartinių parametrų didelio našumo virtualių mašinų paslaugą. Tuo tikslu </w:t>
      </w:r>
      <w:r>
        <w:rPr>
          <w:rFonts w:ascii="Times New Roman" w:hAnsi="Times New Roman" w:cs="Times New Roman"/>
          <w:sz w:val="24"/>
          <w:szCs w:val="24"/>
          <w:lang w:val="lt-LT" w:eastAsia="lt-LT" w:bidi="ar-SA"/>
        </w:rPr>
        <w:t>buvo</w:t>
      </w:r>
      <w:r w:rsidRPr="00C54C2C">
        <w:rPr>
          <w:rFonts w:ascii="Times New Roman" w:hAnsi="Times New Roman" w:cs="Times New Roman"/>
          <w:sz w:val="24"/>
          <w:szCs w:val="24"/>
          <w:lang w:val="lt-LT" w:eastAsia="lt-LT" w:bidi="ar-SA"/>
        </w:rPr>
        <w:t xml:space="preserve"> papildomai įsigyt</w:t>
      </w:r>
      <w:r>
        <w:rPr>
          <w:rFonts w:ascii="Times New Roman" w:hAnsi="Times New Roman" w:cs="Times New Roman"/>
          <w:sz w:val="24"/>
          <w:szCs w:val="24"/>
          <w:lang w:val="lt-LT" w:eastAsia="lt-LT" w:bidi="ar-SA"/>
        </w:rPr>
        <w:t>os</w:t>
      </w:r>
      <w:r w:rsidRPr="00C54C2C">
        <w:rPr>
          <w:rFonts w:ascii="Times New Roman" w:hAnsi="Times New Roman" w:cs="Times New Roman"/>
          <w:sz w:val="24"/>
          <w:szCs w:val="24"/>
          <w:lang w:val="lt-LT" w:eastAsia="lt-LT" w:bidi="ar-SA"/>
        </w:rPr>
        <w:t xml:space="preserve"> A tipo tarnybin</w:t>
      </w:r>
      <w:r>
        <w:rPr>
          <w:rFonts w:ascii="Times New Roman" w:hAnsi="Times New Roman" w:cs="Times New Roman"/>
          <w:sz w:val="24"/>
          <w:szCs w:val="24"/>
          <w:lang w:val="lt-LT" w:eastAsia="lt-LT" w:bidi="ar-SA"/>
        </w:rPr>
        <w:t>ė</w:t>
      </w:r>
      <w:r w:rsidRPr="00C54C2C">
        <w:rPr>
          <w:rFonts w:ascii="Times New Roman" w:hAnsi="Times New Roman" w:cs="Times New Roman"/>
          <w:sz w:val="24"/>
          <w:szCs w:val="24"/>
          <w:lang w:val="lt-LT" w:eastAsia="lt-LT" w:bidi="ar-SA"/>
        </w:rPr>
        <w:t>s stot</w:t>
      </w:r>
      <w:r>
        <w:rPr>
          <w:rFonts w:ascii="Times New Roman" w:hAnsi="Times New Roman" w:cs="Times New Roman"/>
          <w:sz w:val="24"/>
          <w:szCs w:val="24"/>
          <w:lang w:val="lt-LT" w:eastAsia="lt-LT" w:bidi="ar-SA"/>
        </w:rPr>
        <w:t>y</w:t>
      </w:r>
      <w:r w:rsidRPr="00C54C2C">
        <w:rPr>
          <w:rFonts w:ascii="Times New Roman" w:hAnsi="Times New Roman" w:cs="Times New Roman"/>
          <w:sz w:val="24"/>
          <w:szCs w:val="24"/>
          <w:lang w:val="lt-LT" w:eastAsia="lt-LT" w:bidi="ar-SA"/>
        </w:rPr>
        <w:t>s su grafinėmis vaizdo plokštėmis (GPU).</w:t>
      </w:r>
      <w:r>
        <w:rPr>
          <w:rFonts w:ascii="Times New Roman" w:hAnsi="Times New Roman" w:cs="Times New Roman"/>
          <w:sz w:val="24"/>
          <w:szCs w:val="24"/>
          <w:lang w:val="lt-LT" w:eastAsia="lt-LT" w:bidi="ar-SA"/>
        </w:rPr>
        <w:t xml:space="preserve"> Naujos paslaugos įdiegimui taip pat būtina įsigyti ir GPU </w:t>
      </w:r>
      <w:proofErr w:type="spellStart"/>
      <w:r>
        <w:rPr>
          <w:rFonts w:ascii="Times New Roman" w:hAnsi="Times New Roman" w:cs="Times New Roman"/>
          <w:sz w:val="24"/>
          <w:szCs w:val="24"/>
          <w:lang w:val="lt-LT" w:eastAsia="lt-LT" w:bidi="ar-SA"/>
        </w:rPr>
        <w:t>virtualizavimo</w:t>
      </w:r>
      <w:proofErr w:type="spellEnd"/>
      <w:r>
        <w:rPr>
          <w:rFonts w:ascii="Times New Roman" w:hAnsi="Times New Roman" w:cs="Times New Roman"/>
          <w:sz w:val="24"/>
          <w:szCs w:val="24"/>
          <w:lang w:val="lt-LT" w:eastAsia="lt-LT" w:bidi="ar-SA"/>
        </w:rPr>
        <w:t xml:space="preserve"> licencijų nuomą (šio pirkimo objektas).</w:t>
      </w:r>
    </w:p>
    <w:p w14:paraId="6A3EE400"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p>
    <w:p w14:paraId="08998F81" w14:textId="77777777" w:rsidR="00942168" w:rsidRPr="003B06CA" w:rsidRDefault="00942168" w:rsidP="00A5383F">
      <w:pPr>
        <w:numPr>
          <w:ilvl w:val="0"/>
          <w:numId w:val="1"/>
        </w:numPr>
        <w:tabs>
          <w:tab w:val="left" w:pos="1134"/>
        </w:tabs>
        <w:spacing w:after="0" w:line="240" w:lineRule="auto"/>
        <w:ind w:left="0" w:firstLine="567"/>
        <w:contextualSpacing/>
        <w:jc w:val="center"/>
        <w:rPr>
          <w:rFonts w:ascii="Times New Roman" w:hAnsi="Times New Roman" w:cs="Times New Roman"/>
          <w:b/>
          <w:bCs/>
          <w:sz w:val="24"/>
          <w:szCs w:val="24"/>
          <w:lang w:val="lt-LT" w:bidi="ar-SA"/>
        </w:rPr>
      </w:pPr>
      <w:r w:rsidRPr="5F06A787">
        <w:rPr>
          <w:rFonts w:ascii="Times New Roman" w:hAnsi="Times New Roman" w:cs="Times New Roman"/>
          <w:b/>
          <w:bCs/>
          <w:sz w:val="24"/>
          <w:szCs w:val="24"/>
          <w:lang w:val="lt-LT" w:bidi="ar-SA"/>
        </w:rPr>
        <w:t>PIRKIMO TIKSLAS IR APIMTIS</w:t>
      </w:r>
    </w:p>
    <w:p w14:paraId="0622F2CD" w14:textId="77777777" w:rsidR="00942168" w:rsidRPr="003B06CA" w:rsidRDefault="00942168" w:rsidP="00A5383F">
      <w:pPr>
        <w:tabs>
          <w:tab w:val="left" w:pos="142"/>
          <w:tab w:val="left" w:pos="1134"/>
        </w:tabs>
        <w:spacing w:after="0" w:line="240" w:lineRule="auto"/>
        <w:ind w:firstLine="567"/>
        <w:jc w:val="both"/>
        <w:rPr>
          <w:rFonts w:ascii="Times New Roman" w:hAnsi="Times New Roman" w:cs="Times New Roman"/>
          <w:sz w:val="24"/>
          <w:szCs w:val="24"/>
          <w:lang w:val="lt-LT" w:eastAsia="lt-LT" w:bidi="ar-SA"/>
        </w:rPr>
      </w:pPr>
    </w:p>
    <w:p w14:paraId="4299B4E3" w14:textId="2CA79A05" w:rsidR="00D773D1" w:rsidRPr="00D773D1" w:rsidRDefault="00942168" w:rsidP="00A5383F">
      <w:pPr>
        <w:pStyle w:val="ListParagraph"/>
        <w:numPr>
          <w:ilvl w:val="1"/>
          <w:numId w:val="1"/>
        </w:numPr>
        <w:tabs>
          <w:tab w:val="left" w:pos="1134"/>
        </w:tabs>
        <w:ind w:left="0" w:firstLine="567"/>
        <w:jc w:val="both"/>
        <w:rPr>
          <w:rFonts w:ascii="Times New Roman" w:hAnsi="Times New Roman" w:cs="Times New Roman"/>
          <w:sz w:val="24"/>
          <w:szCs w:val="24"/>
          <w:lang w:val="lt-LT" w:eastAsia="lt-LT" w:bidi="ar-SA"/>
        </w:rPr>
      </w:pPr>
      <w:r w:rsidRPr="00D773D1">
        <w:rPr>
          <w:rFonts w:ascii="Times New Roman" w:hAnsi="Times New Roman" w:cs="Times New Roman"/>
          <w:sz w:val="24"/>
          <w:szCs w:val="24"/>
          <w:lang w:val="lt-LT" w:eastAsia="lt-LT" w:bidi="ar-SA"/>
        </w:rPr>
        <w:t xml:space="preserve"> </w:t>
      </w:r>
      <w:r w:rsidR="00D773D1" w:rsidRPr="00D773D1">
        <w:rPr>
          <w:rFonts w:ascii="Times New Roman" w:hAnsi="Times New Roman" w:cs="Times New Roman"/>
          <w:sz w:val="24"/>
          <w:szCs w:val="24"/>
          <w:lang w:val="lt-LT" w:eastAsia="lt-LT" w:bidi="ar-SA"/>
        </w:rPr>
        <w:t xml:space="preserve">Šio viešojo pirkimo tikslas – įsigyti NVIDIA AI </w:t>
      </w:r>
      <w:proofErr w:type="spellStart"/>
      <w:r w:rsidR="00D773D1" w:rsidRPr="00D773D1">
        <w:rPr>
          <w:rFonts w:ascii="Times New Roman" w:hAnsi="Times New Roman" w:cs="Times New Roman"/>
          <w:sz w:val="24"/>
          <w:szCs w:val="24"/>
          <w:lang w:val="lt-LT" w:eastAsia="lt-LT" w:bidi="ar-SA"/>
        </w:rPr>
        <w:t>Enterprise</w:t>
      </w:r>
      <w:proofErr w:type="spellEnd"/>
      <w:r w:rsidR="00D773D1" w:rsidRPr="00D773D1">
        <w:rPr>
          <w:rFonts w:ascii="Times New Roman" w:hAnsi="Times New Roman" w:cs="Times New Roman"/>
          <w:sz w:val="24"/>
          <w:szCs w:val="24"/>
          <w:lang w:val="lt-LT" w:eastAsia="lt-LT" w:bidi="ar-SA"/>
        </w:rPr>
        <w:t xml:space="preserve"> Essentials arba lygiaverčių licencijų nuomą, skirtą licencijuoti 16 vnt. </w:t>
      </w:r>
      <w:r w:rsidR="1FB32D5B" w:rsidRPr="01FBF22D">
        <w:rPr>
          <w:rFonts w:ascii="Times New Roman" w:hAnsi="Times New Roman" w:cs="Times New Roman"/>
          <w:sz w:val="24"/>
          <w:szCs w:val="24"/>
          <w:lang w:val="lt-LT" w:eastAsia="lt-LT" w:bidi="ar-SA"/>
        </w:rPr>
        <w:t>P</w:t>
      </w:r>
      <w:r w:rsidR="1D5B12DD" w:rsidRPr="01FBF22D">
        <w:rPr>
          <w:rFonts w:ascii="Times New Roman" w:hAnsi="Times New Roman" w:cs="Times New Roman"/>
          <w:sz w:val="24"/>
          <w:szCs w:val="24"/>
          <w:lang w:val="lt-LT" w:eastAsia="lt-LT" w:bidi="ar-SA"/>
        </w:rPr>
        <w:t>erkančiosios</w:t>
      </w:r>
      <w:r w:rsidR="00D773D1" w:rsidRPr="00D773D1">
        <w:rPr>
          <w:rFonts w:ascii="Times New Roman" w:hAnsi="Times New Roman" w:cs="Times New Roman"/>
          <w:sz w:val="24"/>
          <w:szCs w:val="24"/>
          <w:lang w:val="lt-LT" w:eastAsia="lt-LT" w:bidi="ar-SA"/>
        </w:rPr>
        <w:t xml:space="preserve"> organizacijos turimų NVIDIA L40s grafinių procesorių (GPU). Licencijos turi būti suteikiamos nuomos pagrindu su </w:t>
      </w:r>
      <w:r w:rsidR="00F36198">
        <w:rPr>
          <w:rFonts w:ascii="Times New Roman" w:hAnsi="Times New Roman" w:cs="Times New Roman"/>
          <w:sz w:val="24"/>
          <w:szCs w:val="24"/>
          <w:lang w:val="lt-LT" w:eastAsia="lt-LT" w:bidi="ar-SA"/>
        </w:rPr>
        <w:t xml:space="preserve">nepertraukiamu </w:t>
      </w:r>
      <w:r w:rsidR="00D773D1" w:rsidRPr="00D773D1">
        <w:rPr>
          <w:rFonts w:ascii="Times New Roman" w:hAnsi="Times New Roman" w:cs="Times New Roman"/>
          <w:sz w:val="24"/>
          <w:szCs w:val="24"/>
          <w:lang w:val="lt-LT" w:eastAsia="lt-LT" w:bidi="ar-SA"/>
        </w:rPr>
        <w:t xml:space="preserve">24 mėnesių gamintojo garantiniu laikotarpiu, siekiant įgalinti </w:t>
      </w:r>
      <w:r w:rsidR="007B6C4E">
        <w:rPr>
          <w:rFonts w:ascii="Times New Roman" w:hAnsi="Times New Roman" w:cs="Times New Roman"/>
          <w:sz w:val="24"/>
          <w:szCs w:val="24"/>
          <w:lang w:val="lt-LT" w:eastAsia="lt-LT" w:bidi="ar-SA"/>
        </w:rPr>
        <w:t>ta</w:t>
      </w:r>
      <w:r w:rsidR="007F55CC">
        <w:rPr>
          <w:rFonts w:ascii="Times New Roman" w:hAnsi="Times New Roman" w:cs="Times New Roman"/>
          <w:sz w:val="24"/>
          <w:szCs w:val="24"/>
          <w:lang w:val="lt-LT" w:eastAsia="lt-LT" w:bidi="ar-SA"/>
        </w:rPr>
        <w:t>r</w:t>
      </w:r>
      <w:r w:rsidR="007B6C4E">
        <w:rPr>
          <w:rFonts w:ascii="Times New Roman" w:hAnsi="Times New Roman" w:cs="Times New Roman"/>
          <w:sz w:val="24"/>
          <w:szCs w:val="24"/>
          <w:lang w:val="lt-LT" w:eastAsia="lt-LT" w:bidi="ar-SA"/>
        </w:rPr>
        <w:t>nybinių stočių</w:t>
      </w:r>
      <w:r w:rsidR="007F55CC">
        <w:rPr>
          <w:rFonts w:ascii="Times New Roman" w:hAnsi="Times New Roman" w:cs="Times New Roman"/>
          <w:sz w:val="24"/>
          <w:szCs w:val="24"/>
          <w:lang w:val="lt-LT" w:eastAsia="lt-LT" w:bidi="ar-SA"/>
        </w:rPr>
        <w:t xml:space="preserve"> su GPU</w:t>
      </w:r>
      <w:r w:rsidR="007B6C4E">
        <w:rPr>
          <w:rFonts w:ascii="Times New Roman" w:hAnsi="Times New Roman" w:cs="Times New Roman"/>
          <w:sz w:val="24"/>
          <w:szCs w:val="24"/>
          <w:lang w:val="lt-LT" w:eastAsia="lt-LT" w:bidi="ar-SA"/>
        </w:rPr>
        <w:t xml:space="preserve"> </w:t>
      </w:r>
      <w:r w:rsidR="00D773D1" w:rsidRPr="00D773D1">
        <w:rPr>
          <w:rFonts w:ascii="Times New Roman" w:hAnsi="Times New Roman" w:cs="Times New Roman"/>
          <w:sz w:val="24"/>
          <w:szCs w:val="24"/>
          <w:lang w:val="lt-LT" w:eastAsia="lt-LT" w:bidi="ar-SA"/>
        </w:rPr>
        <w:t xml:space="preserve">dirbtinio intelekto (DI) </w:t>
      </w:r>
      <w:r w:rsidR="003E632F" w:rsidRPr="01FBF22D">
        <w:rPr>
          <w:rFonts w:ascii="Times New Roman" w:hAnsi="Times New Roman" w:cs="Times New Roman"/>
          <w:sz w:val="24"/>
          <w:szCs w:val="24"/>
          <w:lang w:val="lt-LT" w:eastAsia="lt-LT" w:bidi="ar-SA"/>
        </w:rPr>
        <w:t>skaičiavimų</w:t>
      </w:r>
      <w:r w:rsidR="00D773D1" w:rsidRPr="00D773D1">
        <w:rPr>
          <w:rFonts w:ascii="Times New Roman" w:hAnsi="Times New Roman" w:cs="Times New Roman"/>
          <w:sz w:val="24"/>
          <w:szCs w:val="24"/>
          <w:lang w:val="lt-LT" w:eastAsia="lt-LT" w:bidi="ar-SA"/>
        </w:rPr>
        <w:t xml:space="preserve"> aplinkas </w:t>
      </w:r>
      <w:r w:rsidR="431A9DF1" w:rsidRPr="01FBF22D">
        <w:rPr>
          <w:rFonts w:ascii="Times New Roman" w:hAnsi="Times New Roman" w:cs="Times New Roman"/>
          <w:sz w:val="24"/>
          <w:szCs w:val="24"/>
          <w:lang w:val="lt-LT" w:eastAsia="lt-LT" w:bidi="ar-SA"/>
        </w:rPr>
        <w:t>P</w:t>
      </w:r>
      <w:r w:rsidR="1D5B12DD" w:rsidRPr="01FBF22D">
        <w:rPr>
          <w:rFonts w:ascii="Times New Roman" w:hAnsi="Times New Roman" w:cs="Times New Roman"/>
          <w:sz w:val="24"/>
          <w:szCs w:val="24"/>
          <w:lang w:val="lt-LT" w:eastAsia="lt-LT" w:bidi="ar-SA"/>
        </w:rPr>
        <w:t>erkančiojoje</w:t>
      </w:r>
      <w:r w:rsidR="00D773D1" w:rsidRPr="00D773D1">
        <w:rPr>
          <w:rFonts w:ascii="Times New Roman" w:hAnsi="Times New Roman" w:cs="Times New Roman"/>
          <w:sz w:val="24"/>
          <w:szCs w:val="24"/>
          <w:lang w:val="lt-LT" w:eastAsia="lt-LT" w:bidi="ar-SA"/>
        </w:rPr>
        <w:t xml:space="preserve"> organizacijoje (toliau - </w:t>
      </w:r>
      <w:r w:rsidR="00D773D1" w:rsidRPr="00D773D1">
        <w:rPr>
          <w:rFonts w:ascii="Times New Roman" w:hAnsi="Times New Roman" w:cs="Times New Roman"/>
          <w:b/>
          <w:bCs/>
          <w:sz w:val="24"/>
          <w:szCs w:val="24"/>
          <w:lang w:val="lt-LT" w:eastAsia="lt-LT" w:bidi="ar-SA"/>
        </w:rPr>
        <w:t>Įranga</w:t>
      </w:r>
      <w:r w:rsidR="00D773D1" w:rsidRPr="00D773D1">
        <w:rPr>
          <w:rFonts w:ascii="Times New Roman" w:hAnsi="Times New Roman" w:cs="Times New Roman"/>
          <w:sz w:val="24"/>
          <w:szCs w:val="24"/>
          <w:lang w:val="lt-LT" w:eastAsia="lt-LT" w:bidi="ar-SA"/>
        </w:rPr>
        <w:t xml:space="preserve"> arba </w:t>
      </w:r>
      <w:r w:rsidR="00D773D1" w:rsidRPr="00D773D1">
        <w:rPr>
          <w:rFonts w:ascii="Times New Roman" w:hAnsi="Times New Roman" w:cs="Times New Roman"/>
          <w:b/>
          <w:bCs/>
          <w:sz w:val="24"/>
          <w:szCs w:val="24"/>
          <w:lang w:val="lt-LT" w:eastAsia="lt-LT" w:bidi="ar-SA"/>
        </w:rPr>
        <w:t>Prekės</w:t>
      </w:r>
      <w:r w:rsidR="00D773D1" w:rsidRPr="00D773D1">
        <w:rPr>
          <w:rFonts w:ascii="Times New Roman" w:hAnsi="Times New Roman" w:cs="Times New Roman"/>
          <w:sz w:val="24"/>
          <w:szCs w:val="24"/>
          <w:lang w:val="lt-LT" w:eastAsia="lt-LT" w:bidi="ar-SA"/>
        </w:rPr>
        <w:t>).</w:t>
      </w:r>
    </w:p>
    <w:p w14:paraId="6BD46B69" w14:textId="77777777" w:rsidR="00942168" w:rsidRPr="00DC3C0E" w:rsidRDefault="00942168" w:rsidP="00A5383F">
      <w:pPr>
        <w:numPr>
          <w:ilvl w:val="0"/>
          <w:numId w:val="1"/>
        </w:numPr>
        <w:tabs>
          <w:tab w:val="left" w:pos="1134"/>
        </w:tabs>
        <w:spacing w:after="0" w:line="240" w:lineRule="auto"/>
        <w:ind w:left="0" w:firstLine="567"/>
        <w:jc w:val="center"/>
        <w:rPr>
          <w:rFonts w:ascii="Times New Roman" w:hAnsi="Times New Roman" w:cs="Times New Roman"/>
          <w:b/>
          <w:bCs/>
          <w:sz w:val="24"/>
          <w:szCs w:val="24"/>
          <w:lang w:val="lt-LT" w:bidi="ar-SA"/>
        </w:rPr>
      </w:pPr>
      <w:r w:rsidRPr="5F06A787">
        <w:rPr>
          <w:rFonts w:ascii="Times New Roman" w:hAnsi="Times New Roman" w:cs="Times New Roman"/>
          <w:b/>
          <w:bCs/>
          <w:sz w:val="24"/>
          <w:szCs w:val="24"/>
          <w:lang w:val="lt-LT" w:bidi="ar-SA"/>
        </w:rPr>
        <w:t xml:space="preserve">BENDRIEJI REIKALAVIMAI SIŪLOMAI ĮRANGAI </w:t>
      </w:r>
    </w:p>
    <w:p w14:paraId="4F299161" w14:textId="77777777" w:rsidR="00942168" w:rsidRPr="00DC3C0E" w:rsidRDefault="00942168" w:rsidP="00A5383F">
      <w:pPr>
        <w:tabs>
          <w:tab w:val="left" w:pos="426"/>
          <w:tab w:val="left" w:pos="709"/>
          <w:tab w:val="left" w:pos="851"/>
          <w:tab w:val="left" w:pos="1134"/>
          <w:tab w:val="left" w:pos="1170"/>
          <w:tab w:val="left" w:pos="1440"/>
          <w:tab w:val="left" w:pos="1560"/>
        </w:tabs>
        <w:spacing w:after="0" w:line="240" w:lineRule="auto"/>
        <w:ind w:firstLine="567"/>
        <w:contextualSpacing/>
        <w:rPr>
          <w:rFonts w:ascii="Times New Roman" w:hAnsi="Times New Roman" w:cs="Times New Roman"/>
          <w:b/>
          <w:bCs/>
          <w:sz w:val="24"/>
          <w:szCs w:val="24"/>
          <w:lang w:val="lt-LT" w:bidi="ar-SA"/>
        </w:rPr>
      </w:pPr>
    </w:p>
    <w:p w14:paraId="08BB2835" w14:textId="77777777" w:rsidR="00942168" w:rsidRPr="00DC3C0E" w:rsidRDefault="00942168" w:rsidP="00A5383F">
      <w:pPr>
        <w:numPr>
          <w:ilvl w:val="1"/>
          <w:numId w:val="1"/>
        </w:numPr>
        <w:tabs>
          <w:tab w:val="left" w:pos="567"/>
          <w:tab w:val="left" w:pos="851"/>
          <w:tab w:val="left" w:pos="1134"/>
        </w:tabs>
        <w:spacing w:after="0" w:line="240" w:lineRule="auto"/>
        <w:ind w:left="0" w:firstLine="567"/>
        <w:contextualSpacing/>
        <w:jc w:val="both"/>
        <w:rPr>
          <w:rFonts w:ascii="Times New Roman" w:hAnsi="Times New Roman" w:cs="Times New Roman"/>
          <w:b/>
          <w:bCs/>
          <w:sz w:val="24"/>
          <w:szCs w:val="24"/>
          <w:lang w:val="lt-LT" w:eastAsia="lt-LT" w:bidi="ar-SA"/>
        </w:rPr>
      </w:pPr>
      <w:r w:rsidRPr="5F06A787">
        <w:rPr>
          <w:rFonts w:ascii="Times New Roman" w:hAnsi="Times New Roman" w:cs="Times New Roman"/>
          <w:b/>
          <w:bCs/>
          <w:sz w:val="24"/>
          <w:szCs w:val="24"/>
          <w:lang w:val="lt-LT" w:eastAsia="lt-LT" w:bidi="ar-SA"/>
        </w:rPr>
        <w:t>Bendrieji reikalavimai siūlomos įrangos tiekėjui:</w:t>
      </w:r>
    </w:p>
    <w:p w14:paraId="0F02374C" w14:textId="0005BBA8" w:rsidR="00942168" w:rsidRPr="00AA3E41" w:rsidRDefault="005D64F3"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sz w:val="24"/>
          <w:szCs w:val="24"/>
          <w:lang w:val="lt-LT" w:eastAsia="ar-SA" w:bidi="ar-SA"/>
        </w:rPr>
      </w:pPr>
      <w:r w:rsidRPr="005D64F3">
        <w:rPr>
          <w:rFonts w:ascii="Times New Roman" w:hAnsi="Times New Roman" w:cs="Times New Roman"/>
          <w:kern w:val="12"/>
          <w:sz w:val="24"/>
          <w:szCs w:val="24"/>
          <w:lang w:val="lt-LT" w:eastAsia="ar-SA" w:bidi="ar-SA"/>
        </w:rPr>
        <w:lastRenderedPageBreak/>
        <w:t>Įrangos tiekėjas turi būti siūlomos Įrangos gamintojo atstovas, įgaliotas pateikti (parduoti) siūlomą įrangą arba turi būti sudaręs sutartį su tokiu atstovu, turinčiu išvardintas teises. Pasiūlyme turi būti pateiktos Įrangos tiekėjo pažymos, patvirtinančios, kad Įrangos tiekėjas yra siūlomos įrangos gamintojo atstovas, įgaliotas pateikti (parduoti) siūlomą įrangą arba turi būti sudaręs sutartį su tokiu atstovu, turinčiu išvardintas teises (turi būti pateikta skaitmeninė kopija</w:t>
      </w:r>
      <w:r w:rsidR="006D44BC">
        <w:rPr>
          <w:rFonts w:ascii="Times New Roman" w:hAnsi="Times New Roman" w:cs="Times New Roman"/>
          <w:kern w:val="12"/>
          <w:sz w:val="24"/>
          <w:szCs w:val="24"/>
          <w:lang w:val="lt-LT" w:eastAsia="ar-SA" w:bidi="ar-SA"/>
        </w:rPr>
        <w:t xml:space="preserve"> lietuvių arba anglų kalbomis.</w:t>
      </w:r>
      <w:r w:rsidRPr="005D64F3">
        <w:rPr>
          <w:rFonts w:ascii="Times New Roman" w:hAnsi="Times New Roman" w:cs="Times New Roman"/>
          <w:kern w:val="12"/>
          <w:sz w:val="24"/>
          <w:szCs w:val="24"/>
          <w:lang w:val="lt-LT" w:eastAsia="ar-SA" w:bidi="ar-SA"/>
        </w:rPr>
        <w:t>).</w:t>
      </w:r>
    </w:p>
    <w:p w14:paraId="7DCB907A" w14:textId="77777777" w:rsidR="007F1304" w:rsidRPr="003B06CA" w:rsidRDefault="007F1304" w:rsidP="00A5383F">
      <w:pPr>
        <w:numPr>
          <w:ilvl w:val="1"/>
          <w:numId w:val="1"/>
        </w:numPr>
        <w:tabs>
          <w:tab w:val="left" w:pos="567"/>
          <w:tab w:val="left" w:pos="851"/>
          <w:tab w:val="left" w:pos="1134"/>
        </w:tabs>
        <w:spacing w:after="0" w:line="240" w:lineRule="auto"/>
        <w:ind w:left="0" w:firstLine="567"/>
        <w:contextualSpacing/>
        <w:jc w:val="both"/>
        <w:rPr>
          <w:rFonts w:ascii="Times New Roman" w:hAnsi="Times New Roman" w:cs="Times New Roman"/>
          <w:b/>
          <w:bCs/>
          <w:sz w:val="24"/>
          <w:szCs w:val="24"/>
          <w:lang w:val="lt-LT" w:eastAsia="lt-LT" w:bidi="ar-SA"/>
        </w:rPr>
      </w:pPr>
      <w:r w:rsidRPr="5F06A787">
        <w:rPr>
          <w:rFonts w:ascii="Times New Roman" w:hAnsi="Times New Roman" w:cs="Times New Roman"/>
          <w:b/>
          <w:bCs/>
          <w:sz w:val="24"/>
          <w:szCs w:val="24"/>
          <w:lang w:val="lt-LT" w:eastAsia="lt-LT" w:bidi="ar-SA"/>
        </w:rPr>
        <w:t>Bendrieji reikalavimai siūlomai programinei įrangai:</w:t>
      </w:r>
    </w:p>
    <w:p w14:paraId="05728F3C" w14:textId="77777777" w:rsidR="007F1304" w:rsidRPr="003B0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Į bendrą pasiūlymo kainą turi būti įtrauktos visos gamintojo licencijos, reikalingos </w:t>
      </w:r>
      <w:r w:rsidRPr="00FF2B36">
        <w:rPr>
          <w:rFonts w:ascii="Times New Roman" w:hAnsi="Times New Roman" w:cs="Times New Roman"/>
          <w:kern w:val="12"/>
          <w:sz w:val="24"/>
          <w:szCs w:val="24"/>
          <w:lang w:val="lt-LT" w:eastAsia="ar-SA" w:bidi="ar-SA"/>
        </w:rPr>
        <w:t xml:space="preserve">Perkančiosios organizacijos turimos </w:t>
      </w:r>
      <w:r w:rsidRPr="003B06CA">
        <w:rPr>
          <w:rFonts w:ascii="Times New Roman" w:hAnsi="Times New Roman" w:cs="Times New Roman"/>
          <w:kern w:val="12"/>
          <w:sz w:val="24"/>
          <w:szCs w:val="24"/>
          <w:lang w:val="lt-LT" w:eastAsia="ar-SA" w:bidi="ar-SA"/>
        </w:rPr>
        <w:t>Įrangos reikalaujamoms funkcijoms vykdyti ir palaikyti.</w:t>
      </w:r>
    </w:p>
    <w:p w14:paraId="16EDAE77" w14:textId="34CC8C2E" w:rsidR="007F1304" w:rsidRPr="003B0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Visos siūlomos licencijos turi būti pateikiamos su gamintojo garantija</w:t>
      </w:r>
      <w:r>
        <w:rPr>
          <w:rFonts w:ascii="Times New Roman" w:hAnsi="Times New Roman" w:cs="Times New Roman"/>
          <w:kern w:val="12"/>
          <w:sz w:val="24"/>
          <w:szCs w:val="24"/>
          <w:lang w:val="lt-LT" w:eastAsia="ar-SA" w:bidi="ar-SA"/>
        </w:rPr>
        <w:t>,</w:t>
      </w:r>
      <w:r w:rsidRPr="003B06CA">
        <w:rPr>
          <w:rFonts w:ascii="Times New Roman" w:hAnsi="Times New Roman" w:cs="Times New Roman"/>
          <w:kern w:val="12"/>
          <w:sz w:val="24"/>
          <w:szCs w:val="24"/>
          <w:lang w:val="lt-LT" w:eastAsia="ar-SA" w:bidi="ar-SA"/>
        </w:rPr>
        <w:t xml:space="preserve"> galiojančia </w:t>
      </w:r>
      <w:r w:rsidRPr="0037495F">
        <w:rPr>
          <w:rFonts w:ascii="Times New Roman" w:hAnsi="Times New Roman" w:cs="Times New Roman"/>
          <w:kern w:val="12"/>
          <w:sz w:val="24"/>
          <w:szCs w:val="24"/>
          <w:lang w:val="lt-LT" w:eastAsia="ar-SA" w:bidi="ar-SA"/>
        </w:rPr>
        <w:t>ne mažiau kaip</w:t>
      </w:r>
      <w:r>
        <w:rPr>
          <w:rFonts w:ascii="Times New Roman" w:hAnsi="Times New Roman" w:cs="Times New Roman"/>
          <w:kern w:val="12"/>
          <w:sz w:val="24"/>
          <w:szCs w:val="24"/>
          <w:lang w:val="lt-LT" w:eastAsia="ar-SA" w:bidi="ar-SA"/>
        </w:rPr>
        <w:t xml:space="preserve"> </w:t>
      </w:r>
      <w:r w:rsidR="0095670E" w:rsidRPr="006C03B6">
        <w:rPr>
          <w:rFonts w:ascii="Times New Roman" w:hAnsi="Times New Roman" w:cs="Times New Roman"/>
          <w:b/>
          <w:bCs/>
          <w:kern w:val="12"/>
          <w:sz w:val="24"/>
          <w:szCs w:val="24"/>
          <w:lang w:val="lt-LT" w:eastAsia="ar-SA" w:bidi="ar-SA"/>
        </w:rPr>
        <w:t>24</w:t>
      </w:r>
      <w:r>
        <w:rPr>
          <w:rFonts w:ascii="Times New Roman" w:hAnsi="Times New Roman" w:cs="Times New Roman"/>
          <w:kern w:val="12"/>
          <w:sz w:val="24"/>
          <w:szCs w:val="24"/>
          <w:lang w:val="lt-LT" w:eastAsia="ar-SA" w:bidi="ar-SA"/>
        </w:rPr>
        <w:t xml:space="preserve"> mėnesi</w:t>
      </w:r>
      <w:r w:rsidR="00514EB4">
        <w:rPr>
          <w:rFonts w:ascii="Times New Roman" w:hAnsi="Times New Roman" w:cs="Times New Roman"/>
          <w:kern w:val="12"/>
          <w:sz w:val="24"/>
          <w:szCs w:val="24"/>
          <w:lang w:val="lt-LT" w:eastAsia="ar-SA" w:bidi="ar-SA"/>
        </w:rPr>
        <w:t>us</w:t>
      </w:r>
      <w:r>
        <w:rPr>
          <w:rFonts w:ascii="Times New Roman" w:hAnsi="Times New Roman" w:cs="Times New Roman"/>
          <w:kern w:val="12"/>
          <w:sz w:val="24"/>
          <w:szCs w:val="24"/>
          <w:lang w:val="lt-LT" w:eastAsia="ar-SA" w:bidi="ar-SA"/>
        </w:rPr>
        <w:t>.</w:t>
      </w:r>
    </w:p>
    <w:p w14:paraId="374AD184" w14:textId="262A9CCD" w:rsidR="007F1304" w:rsidRPr="003B0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A42AA0">
        <w:rPr>
          <w:rFonts w:ascii="Times New Roman" w:hAnsi="Times New Roman" w:cs="Times New Roman"/>
          <w:kern w:val="12"/>
          <w:sz w:val="24"/>
          <w:szCs w:val="24"/>
          <w:lang w:val="lt-LT" w:eastAsia="ar-SA" w:bidi="ar-SA"/>
        </w:rPr>
        <w:t>Naudojant įsigyt</w:t>
      </w:r>
      <w:r>
        <w:rPr>
          <w:rFonts w:ascii="Times New Roman" w:hAnsi="Times New Roman" w:cs="Times New Roman"/>
          <w:kern w:val="12"/>
          <w:sz w:val="24"/>
          <w:szCs w:val="24"/>
          <w:lang w:val="lt-LT" w:eastAsia="ar-SA" w:bidi="ar-SA"/>
        </w:rPr>
        <w:t>as licencijas</w:t>
      </w:r>
      <w:r w:rsidRPr="00A42AA0">
        <w:rPr>
          <w:rFonts w:ascii="Times New Roman" w:hAnsi="Times New Roman" w:cs="Times New Roman"/>
          <w:kern w:val="12"/>
          <w:sz w:val="24"/>
          <w:szCs w:val="24"/>
          <w:lang w:val="lt-LT" w:eastAsia="ar-SA" w:bidi="ar-SA"/>
        </w:rPr>
        <w:t xml:space="preserve"> bus teikiamos debesijos paslaugos kitoms valstybės įstaigoms, įmonėms bei organizacijoms, todėl jeigu gamintojų taisyklės šiam poreikiui realizuoti reikalauja papildomų licencijų, tokias licencijas būtina įtraukti į pasiūlymo kainą (</w:t>
      </w:r>
      <w:r w:rsidRPr="00A07ADE">
        <w:rPr>
          <w:rFonts w:ascii="Times New Roman" w:hAnsi="Times New Roman" w:cs="Times New Roman"/>
          <w:b/>
          <w:bCs/>
          <w:kern w:val="12"/>
          <w:sz w:val="24"/>
          <w:szCs w:val="24"/>
          <w:lang w:val="lt-LT" w:eastAsia="ar-SA" w:bidi="ar-SA"/>
        </w:rPr>
        <w:t>taip pat tai turi būti nurodyta pasiūlyme – Techninės specifikacijos 1 lentelėje</w:t>
      </w:r>
      <w:r w:rsidRPr="00A42AA0">
        <w:rPr>
          <w:rFonts w:ascii="Times New Roman" w:hAnsi="Times New Roman" w:cs="Times New Roman"/>
          <w:kern w:val="12"/>
          <w:sz w:val="24"/>
          <w:szCs w:val="24"/>
          <w:lang w:val="lt-LT" w:eastAsia="ar-SA" w:bidi="ar-SA"/>
        </w:rPr>
        <w:t>).</w:t>
      </w:r>
    </w:p>
    <w:p w14:paraId="4C5476F7" w14:textId="77777777" w:rsidR="007F1304" w:rsidRPr="003B0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Visą siūlomą </w:t>
      </w:r>
      <w:r>
        <w:rPr>
          <w:rFonts w:ascii="Times New Roman" w:hAnsi="Times New Roman" w:cs="Times New Roman"/>
          <w:kern w:val="12"/>
          <w:sz w:val="24"/>
          <w:szCs w:val="24"/>
          <w:lang w:val="lt-LT" w:eastAsia="ar-SA" w:bidi="ar-SA"/>
        </w:rPr>
        <w:t>Į</w:t>
      </w:r>
      <w:r w:rsidRPr="003B06CA">
        <w:rPr>
          <w:rFonts w:ascii="Times New Roman" w:hAnsi="Times New Roman" w:cs="Times New Roman"/>
          <w:kern w:val="12"/>
          <w:sz w:val="24"/>
          <w:szCs w:val="24"/>
          <w:lang w:val="lt-LT" w:eastAsia="ar-SA" w:bidi="ar-SA"/>
        </w:rPr>
        <w:t>rangą tiekėjas</w:t>
      </w:r>
      <w:r>
        <w:rPr>
          <w:rFonts w:ascii="Times New Roman" w:hAnsi="Times New Roman" w:cs="Times New Roman"/>
          <w:kern w:val="12"/>
          <w:sz w:val="24"/>
          <w:szCs w:val="24"/>
          <w:lang w:val="lt-LT" w:eastAsia="ar-SA" w:bidi="ar-SA"/>
        </w:rPr>
        <w:t xml:space="preserve"> </w:t>
      </w:r>
      <w:r w:rsidRPr="003B06CA">
        <w:rPr>
          <w:rFonts w:ascii="Times New Roman" w:hAnsi="Times New Roman" w:cs="Times New Roman"/>
          <w:kern w:val="12"/>
          <w:sz w:val="24"/>
          <w:szCs w:val="24"/>
          <w:lang w:val="lt-LT" w:eastAsia="ar-SA" w:bidi="ar-SA"/>
        </w:rPr>
        <w:t>privalo užregistruoti Perkančiosios organizacijos vardu gamintojų nustatyta tvarka garantinių paslaugų teikimui, o registracijos duomenis perduoti Perkančiajai organizacijai.</w:t>
      </w:r>
    </w:p>
    <w:p w14:paraId="5F64BC8B" w14:textId="77777777" w:rsidR="007F1304" w:rsidRPr="00423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Perkančiajai organizacijai turi būti užtikrinta teisė į </w:t>
      </w:r>
      <w:r w:rsidRPr="003D5440">
        <w:rPr>
          <w:rFonts w:ascii="Times New Roman" w:hAnsi="Times New Roman" w:cs="Times New Roman"/>
          <w:kern w:val="12"/>
          <w:sz w:val="24"/>
          <w:szCs w:val="24"/>
          <w:lang w:val="lt-LT" w:eastAsia="ar-SA" w:bidi="ar-SA"/>
        </w:rPr>
        <w:t>Į</w:t>
      </w:r>
      <w:r w:rsidRPr="005F3F3B">
        <w:rPr>
          <w:rFonts w:ascii="Times New Roman" w:hAnsi="Times New Roman" w:cs="Times New Roman"/>
          <w:kern w:val="12"/>
          <w:sz w:val="24"/>
          <w:szCs w:val="24"/>
          <w:lang w:val="lt-LT" w:eastAsia="ar-SA" w:bidi="ar-SA"/>
        </w:rPr>
        <w:t>rangos</w:t>
      </w:r>
      <w:r w:rsidRPr="003B06CA">
        <w:rPr>
          <w:rFonts w:ascii="Times New Roman" w:hAnsi="Times New Roman" w:cs="Times New Roman"/>
          <w:kern w:val="12"/>
          <w:sz w:val="24"/>
          <w:szCs w:val="24"/>
          <w:lang w:val="lt-LT" w:eastAsia="ar-SA" w:bidi="ar-SA"/>
        </w:rPr>
        <w:t xml:space="preserve"> nemokamus </w:t>
      </w:r>
      <w:r w:rsidRPr="004236CA">
        <w:rPr>
          <w:rFonts w:ascii="Times New Roman" w:hAnsi="Times New Roman" w:cs="Times New Roman"/>
          <w:kern w:val="12"/>
          <w:sz w:val="24"/>
          <w:szCs w:val="24"/>
          <w:lang w:val="lt-LT" w:eastAsia="ar-SA" w:bidi="ar-SA"/>
        </w:rPr>
        <w:t>atnaujinimus ir klaidų taisymus (garantiniu</w:t>
      </w:r>
      <w:r>
        <w:rPr>
          <w:rFonts w:ascii="Times New Roman" w:hAnsi="Times New Roman" w:cs="Times New Roman"/>
          <w:kern w:val="12"/>
          <w:sz w:val="24"/>
          <w:szCs w:val="24"/>
          <w:lang w:val="lt-LT" w:eastAsia="ar-SA" w:bidi="ar-SA"/>
        </w:rPr>
        <w:t xml:space="preserve"> </w:t>
      </w:r>
      <w:r w:rsidRPr="004236CA">
        <w:rPr>
          <w:rFonts w:ascii="Times New Roman" w:hAnsi="Times New Roman" w:cs="Times New Roman"/>
          <w:kern w:val="12"/>
          <w:sz w:val="24"/>
          <w:szCs w:val="24"/>
          <w:lang w:val="lt-LT" w:eastAsia="ar-SA" w:bidi="ar-SA"/>
        </w:rPr>
        <w:t xml:space="preserve">laikotarpiu). </w:t>
      </w:r>
    </w:p>
    <w:p w14:paraId="7FE7FD15" w14:textId="77777777" w:rsidR="007F1304" w:rsidRPr="003B0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41482F">
        <w:rPr>
          <w:rFonts w:ascii="Times New Roman" w:hAnsi="Times New Roman" w:cs="Times New Roman"/>
          <w:kern w:val="12"/>
          <w:sz w:val="24"/>
          <w:szCs w:val="24"/>
          <w:lang w:val="lt-LT" w:eastAsia="ar-SA" w:bidi="ar-SA"/>
        </w:rPr>
        <w:t>Tiekėjas turi pateikti tikslius siūlomų licencijų</w:t>
      </w:r>
      <w:r>
        <w:rPr>
          <w:rFonts w:ascii="Times New Roman" w:hAnsi="Times New Roman" w:cs="Times New Roman"/>
          <w:kern w:val="12"/>
          <w:sz w:val="24"/>
          <w:szCs w:val="24"/>
          <w:lang w:val="lt-LT" w:eastAsia="ar-SA" w:bidi="ar-SA"/>
        </w:rPr>
        <w:t xml:space="preserve"> </w:t>
      </w:r>
      <w:r w:rsidRPr="0041482F">
        <w:rPr>
          <w:rFonts w:ascii="Times New Roman" w:hAnsi="Times New Roman" w:cs="Times New Roman"/>
          <w:kern w:val="12"/>
          <w:sz w:val="24"/>
          <w:szCs w:val="24"/>
          <w:lang w:val="lt-LT" w:eastAsia="ar-SA" w:bidi="ar-SA"/>
        </w:rPr>
        <w:t xml:space="preserve">pavadinimus, </w:t>
      </w:r>
      <w:r>
        <w:rPr>
          <w:rFonts w:ascii="Times New Roman" w:hAnsi="Times New Roman" w:cs="Times New Roman"/>
          <w:kern w:val="12"/>
          <w:sz w:val="24"/>
          <w:szCs w:val="24"/>
          <w:lang w:val="lt-LT" w:eastAsia="ar-SA" w:bidi="ar-SA"/>
        </w:rPr>
        <w:t xml:space="preserve">produktų </w:t>
      </w:r>
      <w:r w:rsidRPr="0041482F">
        <w:rPr>
          <w:rFonts w:ascii="Times New Roman" w:hAnsi="Times New Roman" w:cs="Times New Roman"/>
          <w:kern w:val="12"/>
          <w:sz w:val="24"/>
          <w:szCs w:val="24"/>
          <w:lang w:val="lt-LT" w:eastAsia="ar-SA" w:bidi="ar-SA"/>
        </w:rPr>
        <w:t>kodus, kiekius ir kitą standartiškai licencijų konfigūracijose pateikiamą informaciją</w:t>
      </w:r>
      <w:r>
        <w:rPr>
          <w:rFonts w:ascii="Times New Roman" w:hAnsi="Times New Roman" w:cs="Times New Roman"/>
          <w:kern w:val="12"/>
          <w:sz w:val="24"/>
          <w:szCs w:val="24"/>
          <w:lang w:val="lt-LT" w:eastAsia="ar-SA" w:bidi="ar-SA"/>
        </w:rPr>
        <w:t>.</w:t>
      </w:r>
    </w:p>
    <w:p w14:paraId="01E50817" w14:textId="4BCE2104" w:rsidR="007F1304"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Atitikimas techninės specifikacijos reikalavimams turi būti užtikrintas esant tokiai pačiai (vienodai) siūlomos </w:t>
      </w:r>
      <w:r>
        <w:rPr>
          <w:rFonts w:ascii="Times New Roman" w:hAnsi="Times New Roman" w:cs="Times New Roman"/>
          <w:kern w:val="12"/>
          <w:sz w:val="24"/>
          <w:szCs w:val="24"/>
          <w:lang w:val="lt-LT" w:eastAsia="ar-SA" w:bidi="ar-SA"/>
        </w:rPr>
        <w:t>programinės į</w:t>
      </w:r>
      <w:r w:rsidRPr="003B06CA">
        <w:rPr>
          <w:rFonts w:ascii="Times New Roman" w:hAnsi="Times New Roman" w:cs="Times New Roman"/>
          <w:kern w:val="12"/>
          <w:sz w:val="24"/>
          <w:szCs w:val="24"/>
          <w:lang w:val="lt-LT" w:eastAsia="ar-SA" w:bidi="ar-SA"/>
        </w:rPr>
        <w:t xml:space="preserve">rangos konfigūracijai, </w:t>
      </w:r>
      <w:r w:rsidRPr="003B06CA">
        <w:rPr>
          <w:rFonts w:ascii="Times New Roman" w:hAnsi="Times New Roman" w:cs="Times New Roman"/>
          <w:kern w:val="12"/>
          <w:sz w:val="24"/>
          <w:szCs w:val="24"/>
          <w:lang w:val="lt-LT" w:eastAsia="ar-SA"/>
        </w:rPr>
        <w:t>t.</w:t>
      </w:r>
      <w:r>
        <w:rPr>
          <w:rFonts w:ascii="Times New Roman" w:hAnsi="Times New Roman" w:cs="Times New Roman"/>
          <w:kern w:val="12"/>
          <w:sz w:val="24"/>
          <w:szCs w:val="24"/>
          <w:lang w:val="lt-LT" w:eastAsia="ar-SA"/>
        </w:rPr>
        <w:t xml:space="preserve"> </w:t>
      </w:r>
      <w:r w:rsidRPr="003B06CA">
        <w:rPr>
          <w:rFonts w:ascii="Times New Roman" w:hAnsi="Times New Roman" w:cs="Times New Roman"/>
          <w:kern w:val="12"/>
          <w:sz w:val="24"/>
          <w:szCs w:val="24"/>
          <w:lang w:val="lt-LT" w:eastAsia="ar-SA"/>
        </w:rPr>
        <w:t>y. kiekvieno konkretaus punkto iš nurodytų specifikacijoje žemiau atitikimas negali būti užtikrintas vertinant skirtingas įrangos konfigūracijas (dėl ko galimai būtų netenkinami kitų punktų reikalavimai)</w:t>
      </w:r>
      <w:r w:rsidRPr="003B06CA">
        <w:rPr>
          <w:rFonts w:ascii="Times New Roman" w:hAnsi="Times New Roman" w:cs="Times New Roman"/>
          <w:kern w:val="12"/>
          <w:sz w:val="24"/>
          <w:szCs w:val="24"/>
          <w:lang w:val="lt-LT" w:eastAsia="ar-SA" w:bidi="ar-SA"/>
        </w:rPr>
        <w:t>.</w:t>
      </w:r>
    </w:p>
    <w:p w14:paraId="03A17F32" w14:textId="692230D8" w:rsidR="00AA3E41" w:rsidRPr="003B06CA" w:rsidRDefault="00AA3E41" w:rsidP="00A5383F">
      <w:pPr>
        <w:numPr>
          <w:ilvl w:val="1"/>
          <w:numId w:val="1"/>
        </w:numPr>
        <w:tabs>
          <w:tab w:val="left" w:pos="567"/>
          <w:tab w:val="left" w:pos="851"/>
          <w:tab w:val="left" w:pos="1134"/>
        </w:tabs>
        <w:spacing w:after="0" w:line="240" w:lineRule="auto"/>
        <w:ind w:left="0" w:firstLine="567"/>
        <w:contextualSpacing/>
        <w:jc w:val="both"/>
        <w:rPr>
          <w:rFonts w:ascii="Times New Roman" w:hAnsi="Times New Roman" w:cs="Times New Roman"/>
          <w:kern w:val="12"/>
          <w:sz w:val="24"/>
          <w:szCs w:val="24"/>
          <w:lang w:val="lt-LT" w:eastAsia="ar-SA" w:bidi="ar-SA"/>
        </w:rPr>
      </w:pPr>
      <w:r w:rsidRPr="5F06A787">
        <w:rPr>
          <w:rFonts w:ascii="Times New Roman" w:hAnsi="Times New Roman" w:cs="Times New Roman"/>
          <w:b/>
          <w:bCs/>
          <w:sz w:val="24"/>
          <w:szCs w:val="24"/>
          <w:lang w:val="lt-LT" w:eastAsia="lt-LT" w:bidi="ar-SA"/>
        </w:rPr>
        <w:t>Bendrieji reikalavimai siūlomos įrangos pristatymui:</w:t>
      </w:r>
    </w:p>
    <w:p w14:paraId="47DAB788" w14:textId="3DD5674D" w:rsidR="00AA3E41" w:rsidRPr="00ED2F40" w:rsidRDefault="00AA3E41"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rPr>
      </w:pPr>
      <w:r w:rsidRPr="00ED2F40">
        <w:rPr>
          <w:rFonts w:ascii="Times New Roman" w:hAnsi="Times New Roman" w:cs="Times New Roman"/>
          <w:kern w:val="12"/>
          <w:sz w:val="24"/>
          <w:szCs w:val="24"/>
          <w:lang w:val="lt-LT" w:eastAsia="ar-SA"/>
        </w:rPr>
        <w:t xml:space="preserve">Įranga pagal Sutartį turi būti pristatyta ne vėliau kaip per </w:t>
      </w:r>
      <w:r w:rsidRPr="004404E8">
        <w:rPr>
          <w:rFonts w:ascii="Times New Roman" w:hAnsi="Times New Roman" w:cs="Times New Roman"/>
          <w:b/>
          <w:bCs/>
          <w:kern w:val="12"/>
          <w:sz w:val="24"/>
          <w:szCs w:val="24"/>
          <w:lang w:val="lt-LT" w:eastAsia="ar-SA"/>
        </w:rPr>
        <w:t>14</w:t>
      </w:r>
      <w:r w:rsidRPr="00ED2F40">
        <w:rPr>
          <w:rFonts w:ascii="Times New Roman" w:hAnsi="Times New Roman" w:cs="Times New Roman"/>
          <w:kern w:val="12"/>
          <w:sz w:val="24"/>
          <w:szCs w:val="24"/>
          <w:lang w:val="lt-LT" w:eastAsia="ar-SA"/>
        </w:rPr>
        <w:t xml:space="preserve"> (keturiolika) kalendorinių dienų nuo </w:t>
      </w:r>
      <w:r w:rsidR="007C7CDA">
        <w:rPr>
          <w:rFonts w:ascii="Times New Roman" w:hAnsi="Times New Roman" w:cs="Times New Roman"/>
          <w:kern w:val="12"/>
          <w:sz w:val="24"/>
          <w:szCs w:val="24"/>
          <w:lang w:val="lt-LT" w:eastAsia="ar-SA"/>
        </w:rPr>
        <w:t>Sutart</w:t>
      </w:r>
      <w:r w:rsidR="00910548">
        <w:rPr>
          <w:rFonts w:ascii="Times New Roman" w:hAnsi="Times New Roman" w:cs="Times New Roman"/>
          <w:kern w:val="12"/>
          <w:sz w:val="24"/>
          <w:szCs w:val="24"/>
          <w:lang w:val="lt-LT" w:eastAsia="ar-SA"/>
        </w:rPr>
        <w:t>ies įsigaliojimo dienos</w:t>
      </w:r>
      <w:r w:rsidRPr="00ED2F40">
        <w:rPr>
          <w:rFonts w:ascii="Times New Roman" w:hAnsi="Times New Roman" w:cs="Times New Roman"/>
          <w:kern w:val="12"/>
          <w:sz w:val="24"/>
          <w:szCs w:val="24"/>
          <w:lang w:val="lt-LT" w:eastAsia="ar-SA"/>
        </w:rPr>
        <w:t>.</w:t>
      </w:r>
    </w:p>
    <w:p w14:paraId="534EEE95" w14:textId="036385AB" w:rsidR="00AA3E41" w:rsidRPr="002C22CA" w:rsidRDefault="00AA3E41"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rPr>
      </w:pPr>
      <w:r w:rsidRPr="002C22CA">
        <w:rPr>
          <w:rFonts w:ascii="Times New Roman" w:hAnsi="Times New Roman" w:cs="Times New Roman"/>
          <w:kern w:val="12"/>
          <w:sz w:val="24"/>
          <w:szCs w:val="24"/>
          <w:lang w:val="lt-LT" w:eastAsia="ar-SA"/>
        </w:rPr>
        <w:t xml:space="preserve">Visa dokumentacija, susijusi su </w:t>
      </w:r>
      <w:r>
        <w:rPr>
          <w:rFonts w:ascii="Times New Roman" w:hAnsi="Times New Roman" w:cs="Times New Roman"/>
          <w:kern w:val="12"/>
          <w:sz w:val="24"/>
          <w:szCs w:val="24"/>
          <w:lang w:val="lt-LT" w:eastAsia="ar-SA"/>
        </w:rPr>
        <w:t>Įrangos</w:t>
      </w:r>
      <w:r w:rsidRPr="002C22CA">
        <w:rPr>
          <w:rFonts w:ascii="Times New Roman" w:hAnsi="Times New Roman" w:cs="Times New Roman"/>
          <w:kern w:val="12"/>
          <w:sz w:val="24"/>
          <w:szCs w:val="24"/>
          <w:lang w:val="lt-LT" w:eastAsia="ar-SA"/>
        </w:rPr>
        <w:t xml:space="preserve"> pristatymu ir/ar perdavimu, vykdoma elektroniniu formatu (raštu, el. paštu).</w:t>
      </w:r>
    </w:p>
    <w:p w14:paraId="4C35042E" w14:textId="3E787898" w:rsidR="006D70D6" w:rsidRPr="001D37CD" w:rsidRDefault="0021512C" w:rsidP="00A5383F">
      <w:pPr>
        <w:pStyle w:val="ListParagraph"/>
        <w:numPr>
          <w:ilvl w:val="1"/>
          <w:numId w:val="1"/>
        </w:numPr>
        <w:tabs>
          <w:tab w:val="left" w:pos="1134"/>
        </w:tabs>
        <w:spacing w:after="0" w:line="240" w:lineRule="auto"/>
        <w:ind w:left="0" w:firstLine="567"/>
        <w:jc w:val="both"/>
        <w:rPr>
          <w:rFonts w:ascii="Times New Roman" w:hAnsi="Times New Roman" w:cs="Times New Roman"/>
          <w:b/>
          <w:bCs/>
          <w:sz w:val="24"/>
          <w:szCs w:val="24"/>
          <w:lang w:val="lt-LT"/>
        </w:rPr>
      </w:pPr>
      <w:r w:rsidRPr="001D37CD">
        <w:rPr>
          <w:rFonts w:ascii="Times New Roman" w:hAnsi="Times New Roman" w:cs="Times New Roman"/>
          <w:b/>
          <w:bCs/>
          <w:sz w:val="24"/>
          <w:szCs w:val="24"/>
          <w:lang w:val="lt-LT"/>
        </w:rPr>
        <w:t>Kiti reikalavimai:</w:t>
      </w:r>
    </w:p>
    <w:p w14:paraId="6FEF2A28" w14:textId="77777777" w:rsidR="001D37CD" w:rsidRPr="001D37CD" w:rsidRDefault="001D37CD" w:rsidP="00A5383F">
      <w:pPr>
        <w:tabs>
          <w:tab w:val="left" w:pos="1134"/>
        </w:tabs>
        <w:suppressAutoHyphens/>
        <w:autoSpaceDN w:val="0"/>
        <w:spacing w:after="0" w:line="240" w:lineRule="auto"/>
        <w:ind w:firstLine="567"/>
        <w:contextualSpacing/>
        <w:jc w:val="both"/>
        <w:textAlignment w:val="baseline"/>
        <w:rPr>
          <w:rFonts w:ascii="Times New Roman" w:hAnsi="Times New Roman" w:cs="Times New Roman"/>
          <w:kern w:val="12"/>
          <w:sz w:val="24"/>
          <w:szCs w:val="24"/>
          <w:lang w:val="lt-LT" w:eastAsia="ar-SA"/>
        </w:rPr>
      </w:pPr>
      <w:r w:rsidRPr="001D37CD">
        <w:rPr>
          <w:rFonts w:ascii="Times New Roman" w:hAnsi="Times New Roman" w:cs="Times New Roman"/>
          <w:sz w:val="24"/>
          <w:szCs w:val="24"/>
          <w:lang w:val="lt-LT"/>
        </w:rPr>
        <w:t xml:space="preserve">III.4.1. </w:t>
      </w:r>
      <w:r w:rsidRPr="001D37CD">
        <w:rPr>
          <w:rFonts w:ascii="Times New Roman" w:hAnsi="Times New Roman" w:cs="Times New Roman"/>
          <w:kern w:val="12"/>
          <w:sz w:val="24"/>
          <w:szCs w:val="24"/>
          <w:lang w:val="lt-LT" w:eastAsia="ar-SA"/>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453126E2" w14:textId="3EE8CE70" w:rsidR="001D37CD" w:rsidRDefault="001D37CD" w:rsidP="00A5383F">
      <w:pPr>
        <w:tabs>
          <w:tab w:val="left" w:pos="1134"/>
        </w:tabs>
        <w:suppressAutoHyphens/>
        <w:autoSpaceDN w:val="0"/>
        <w:spacing w:after="0" w:line="240" w:lineRule="auto"/>
        <w:ind w:firstLine="567"/>
        <w:contextualSpacing/>
        <w:jc w:val="both"/>
        <w:textAlignment w:val="baseline"/>
        <w:rPr>
          <w:rFonts w:ascii="Times New Roman" w:hAnsi="Times New Roman" w:cs="Times New Roman"/>
          <w:kern w:val="12"/>
          <w:sz w:val="24"/>
          <w:szCs w:val="24"/>
          <w:lang w:val="lt-LT" w:eastAsia="ar-SA"/>
        </w:rPr>
      </w:pPr>
      <w:r w:rsidRPr="001D37CD">
        <w:rPr>
          <w:rFonts w:ascii="Times New Roman" w:hAnsi="Times New Roman" w:cs="Times New Roman"/>
          <w:kern w:val="12"/>
          <w:sz w:val="24"/>
          <w:szCs w:val="24"/>
          <w:lang w:val="lt-LT" w:eastAsia="ar-SA"/>
        </w:rPr>
        <w:t>III.4.2. Jeigu apibūdinant pirkimo objektą techninėje specifikacijoje ar kitose pirkimo dokumentuose galimai nurodytas konkretus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p>
    <w:p w14:paraId="6FF0DB18" w14:textId="2DF70DC1" w:rsidR="0021512C" w:rsidRPr="001D37CD" w:rsidRDefault="001D37CD" w:rsidP="00A5383F">
      <w:pPr>
        <w:tabs>
          <w:tab w:val="left" w:pos="1134"/>
        </w:tabs>
        <w:spacing w:after="0" w:line="240"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III.4.3. </w:t>
      </w:r>
      <w:r w:rsidR="00EF4121" w:rsidRPr="001D37CD">
        <w:rPr>
          <w:rFonts w:ascii="Times New Roman" w:hAnsi="Times New Roman" w:cs="Times New Roman"/>
          <w:sz w:val="24"/>
          <w:szCs w:val="24"/>
          <w:lang w:val="lt-LT"/>
        </w:rPr>
        <w:t>Nacionalinio saugumo reikalavimai perkamam objektui: Prekės nekelia grėsmės nacionaliniam saugumui vadovaujantis LR Viešųjų pirkimų įstatymo 37 straipsnio 9 d</w:t>
      </w:r>
      <w:r w:rsidR="002D09B3">
        <w:rPr>
          <w:rFonts w:ascii="Times New Roman" w:hAnsi="Times New Roman" w:cs="Times New Roman"/>
          <w:sz w:val="24"/>
          <w:szCs w:val="24"/>
          <w:lang w:val="lt-LT"/>
        </w:rPr>
        <w:t>. 1 p.</w:t>
      </w:r>
    </w:p>
    <w:p w14:paraId="53C00C49" w14:textId="77777777" w:rsidR="006D70D6" w:rsidRPr="0021512C" w:rsidRDefault="006D70D6" w:rsidP="00A5383F">
      <w:pPr>
        <w:tabs>
          <w:tab w:val="left" w:pos="1134"/>
        </w:tabs>
        <w:spacing w:after="0" w:line="240" w:lineRule="auto"/>
        <w:ind w:firstLine="567"/>
        <w:jc w:val="both"/>
        <w:rPr>
          <w:rFonts w:ascii="Times New Roman" w:hAnsi="Times New Roman" w:cs="Times New Roman"/>
          <w:sz w:val="24"/>
          <w:szCs w:val="24"/>
          <w:lang w:val="lt-LT"/>
        </w:rPr>
      </w:pPr>
    </w:p>
    <w:p w14:paraId="4F06ED43" w14:textId="1D070BDD" w:rsidR="00661AFE" w:rsidRPr="00ED2F40" w:rsidRDefault="00661AFE" w:rsidP="00A5383F">
      <w:pPr>
        <w:pStyle w:val="ListParagraph"/>
        <w:numPr>
          <w:ilvl w:val="0"/>
          <w:numId w:val="1"/>
        </w:numPr>
        <w:tabs>
          <w:tab w:val="left" w:pos="1134"/>
        </w:tabs>
        <w:spacing w:after="0" w:line="240" w:lineRule="auto"/>
        <w:ind w:left="0" w:firstLine="567"/>
        <w:jc w:val="center"/>
        <w:rPr>
          <w:rFonts w:ascii="Times New Roman" w:hAnsi="Times New Roman" w:cs="Times New Roman"/>
          <w:b/>
          <w:bCs/>
          <w:lang w:val="lt-LT"/>
        </w:rPr>
      </w:pPr>
      <w:r w:rsidRPr="5F06A787">
        <w:rPr>
          <w:rFonts w:ascii="Times New Roman" w:hAnsi="Times New Roman" w:cs="Times New Roman"/>
          <w:b/>
          <w:bCs/>
          <w:lang w:val="lt-LT"/>
        </w:rPr>
        <w:t>SPECIALIEJI REIKALAVIMAI SIŪLOMAI ĮRANGAI</w:t>
      </w:r>
    </w:p>
    <w:p w14:paraId="716A3EC4" w14:textId="77777777" w:rsidR="00AF7FE4" w:rsidRDefault="00AF7FE4" w:rsidP="00A5383F">
      <w:pPr>
        <w:pStyle w:val="Heading1"/>
        <w:tabs>
          <w:tab w:val="left" w:pos="1134"/>
        </w:tabs>
        <w:spacing w:before="0" w:after="0" w:line="240" w:lineRule="auto"/>
        <w:ind w:firstLine="567"/>
        <w:jc w:val="both"/>
        <w:rPr>
          <w:rFonts w:ascii="Times New Roman" w:hAnsi="Times New Roman" w:cs="Times New Roman"/>
          <w:b/>
          <w:bCs/>
          <w:color w:val="auto"/>
          <w:sz w:val="24"/>
          <w:szCs w:val="24"/>
          <w:lang w:val="lt-LT"/>
        </w:rPr>
      </w:pPr>
    </w:p>
    <w:p w14:paraId="57C90CD6" w14:textId="4532D7F8" w:rsidR="00661AFE" w:rsidRPr="00E50375" w:rsidRDefault="00661AFE" w:rsidP="00A5383F">
      <w:pPr>
        <w:pStyle w:val="Heading1"/>
        <w:tabs>
          <w:tab w:val="left" w:pos="1134"/>
        </w:tabs>
        <w:spacing w:before="0" w:after="0" w:line="240" w:lineRule="auto"/>
        <w:ind w:firstLine="567"/>
        <w:jc w:val="both"/>
        <w:rPr>
          <w:rFonts w:ascii="Times New Roman" w:hAnsi="Times New Roman" w:cs="Times New Roman"/>
          <w:b/>
          <w:bCs/>
          <w:color w:val="auto"/>
          <w:sz w:val="24"/>
          <w:szCs w:val="24"/>
          <w:lang w:val="lt-LT"/>
        </w:rPr>
      </w:pPr>
      <w:r w:rsidRPr="5F06A787">
        <w:rPr>
          <w:rFonts w:ascii="Times New Roman" w:hAnsi="Times New Roman" w:cs="Times New Roman"/>
          <w:b/>
          <w:bCs/>
          <w:color w:val="auto"/>
          <w:sz w:val="24"/>
          <w:szCs w:val="24"/>
          <w:lang w:val="lt-LT"/>
        </w:rPr>
        <w:t xml:space="preserve">1 lentelė. </w:t>
      </w:r>
      <w:r w:rsidR="001C5AF2" w:rsidRPr="5F06A787">
        <w:rPr>
          <w:rFonts w:ascii="Times New Roman" w:hAnsi="Times New Roman" w:cs="Times New Roman"/>
          <w:b/>
          <w:bCs/>
          <w:color w:val="auto"/>
          <w:sz w:val="24"/>
          <w:szCs w:val="24"/>
          <w:lang w:val="lt-LT"/>
        </w:rPr>
        <w:t>NVIDIA AI ENTERPRISE</w:t>
      </w:r>
      <w:r w:rsidR="00AE511A" w:rsidRPr="5F06A787">
        <w:rPr>
          <w:rFonts w:ascii="Times New Roman" w:hAnsi="Times New Roman" w:cs="Times New Roman"/>
          <w:b/>
          <w:bCs/>
          <w:color w:val="auto"/>
          <w:sz w:val="24"/>
          <w:szCs w:val="24"/>
          <w:lang w:val="lt-LT"/>
        </w:rPr>
        <w:t xml:space="preserve"> ESSENTIALS</w:t>
      </w:r>
      <w:r w:rsidRPr="5F06A787">
        <w:rPr>
          <w:rFonts w:ascii="Times New Roman" w:hAnsi="Times New Roman" w:cs="Times New Roman"/>
          <w:b/>
          <w:bCs/>
          <w:color w:val="auto"/>
          <w:sz w:val="24"/>
          <w:szCs w:val="24"/>
          <w:lang w:val="lt-LT"/>
        </w:rPr>
        <w:t xml:space="preserve"> arba lygiavertės licencijos su ne mažiau kaip </w:t>
      </w:r>
      <w:r w:rsidR="00D275E9" w:rsidRPr="5F06A787">
        <w:rPr>
          <w:rFonts w:ascii="Times New Roman" w:hAnsi="Times New Roman" w:cs="Times New Roman"/>
          <w:b/>
          <w:bCs/>
          <w:color w:val="auto"/>
          <w:sz w:val="24"/>
          <w:szCs w:val="24"/>
          <w:lang w:val="lt-LT"/>
        </w:rPr>
        <w:t>24</w:t>
      </w:r>
      <w:r w:rsidRPr="5F06A787">
        <w:rPr>
          <w:rFonts w:ascii="Times New Roman" w:hAnsi="Times New Roman" w:cs="Times New Roman"/>
          <w:b/>
          <w:bCs/>
          <w:color w:val="auto"/>
          <w:sz w:val="24"/>
          <w:szCs w:val="24"/>
          <w:lang w:val="lt-LT"/>
        </w:rPr>
        <w:t xml:space="preserve"> mėnesių</w:t>
      </w:r>
      <w:r w:rsidR="00604ECF">
        <w:rPr>
          <w:rFonts w:ascii="Times New Roman" w:hAnsi="Times New Roman" w:cs="Times New Roman"/>
          <w:b/>
          <w:bCs/>
          <w:color w:val="auto"/>
          <w:sz w:val="24"/>
          <w:szCs w:val="24"/>
          <w:lang w:val="lt-LT"/>
        </w:rPr>
        <w:t xml:space="preserve"> </w:t>
      </w:r>
      <w:r w:rsidR="00910548">
        <w:rPr>
          <w:rFonts w:ascii="Times New Roman" w:hAnsi="Times New Roman" w:cs="Times New Roman"/>
          <w:b/>
          <w:bCs/>
          <w:color w:val="auto"/>
          <w:sz w:val="24"/>
          <w:szCs w:val="24"/>
          <w:lang w:val="lt-LT"/>
        </w:rPr>
        <w:t>nepertraukiama</w:t>
      </w:r>
      <w:r w:rsidR="00910548" w:rsidRPr="5F06A787">
        <w:rPr>
          <w:rFonts w:ascii="Times New Roman" w:hAnsi="Times New Roman" w:cs="Times New Roman"/>
          <w:b/>
          <w:bCs/>
          <w:color w:val="auto"/>
          <w:sz w:val="24"/>
          <w:szCs w:val="24"/>
          <w:lang w:val="lt-LT"/>
        </w:rPr>
        <w:t xml:space="preserve"> gamintojo</w:t>
      </w:r>
      <w:r w:rsidRPr="5F06A787">
        <w:rPr>
          <w:rFonts w:ascii="Times New Roman" w:hAnsi="Times New Roman" w:cs="Times New Roman"/>
          <w:b/>
          <w:bCs/>
          <w:color w:val="auto"/>
          <w:sz w:val="24"/>
          <w:szCs w:val="24"/>
          <w:lang w:val="lt-LT"/>
        </w:rPr>
        <w:t xml:space="preserve"> garantija (palaikymu), skirtos licencijuoti </w:t>
      </w:r>
      <w:r w:rsidR="00D275E9" w:rsidRPr="5F06A787">
        <w:rPr>
          <w:rFonts w:ascii="Times New Roman" w:hAnsi="Times New Roman" w:cs="Times New Roman"/>
          <w:b/>
          <w:bCs/>
          <w:color w:val="auto"/>
          <w:sz w:val="24"/>
          <w:szCs w:val="24"/>
          <w:lang w:val="lt-LT"/>
        </w:rPr>
        <w:t>16</w:t>
      </w:r>
      <w:r w:rsidRPr="5F06A787">
        <w:rPr>
          <w:rFonts w:ascii="Times New Roman" w:hAnsi="Times New Roman" w:cs="Times New Roman"/>
          <w:b/>
          <w:bCs/>
          <w:color w:val="auto"/>
          <w:sz w:val="24"/>
          <w:szCs w:val="24"/>
          <w:lang w:val="lt-LT"/>
        </w:rPr>
        <w:t xml:space="preserve"> vnt. </w:t>
      </w:r>
      <w:r w:rsidR="7BEBC8B9" w:rsidRPr="1534E0A1">
        <w:rPr>
          <w:rFonts w:ascii="Times New Roman" w:hAnsi="Times New Roman" w:cs="Times New Roman"/>
          <w:b/>
          <w:bCs/>
          <w:color w:val="auto"/>
          <w:sz w:val="24"/>
          <w:szCs w:val="24"/>
          <w:lang w:val="lt-LT"/>
        </w:rPr>
        <w:t xml:space="preserve">Perkančiosios </w:t>
      </w:r>
      <w:r w:rsidR="00D275E9" w:rsidRPr="5F06A787">
        <w:rPr>
          <w:rFonts w:ascii="Times New Roman" w:hAnsi="Times New Roman" w:cs="Times New Roman"/>
          <w:b/>
          <w:bCs/>
          <w:color w:val="auto"/>
          <w:sz w:val="24"/>
          <w:szCs w:val="24"/>
          <w:lang w:val="lt-LT"/>
        </w:rPr>
        <w:t xml:space="preserve">organizacijos turimų </w:t>
      </w:r>
      <w:proofErr w:type="spellStart"/>
      <w:r w:rsidR="00D275E9" w:rsidRPr="5F06A787">
        <w:rPr>
          <w:rFonts w:ascii="Times New Roman" w:hAnsi="Times New Roman" w:cs="Times New Roman"/>
          <w:b/>
          <w:bCs/>
          <w:color w:val="auto"/>
          <w:sz w:val="24"/>
          <w:szCs w:val="24"/>
          <w:lang w:val="lt-LT"/>
        </w:rPr>
        <w:t>N</w:t>
      </w:r>
      <w:r w:rsidR="00072C95">
        <w:rPr>
          <w:rFonts w:ascii="Times New Roman" w:hAnsi="Times New Roman" w:cs="Times New Roman"/>
          <w:b/>
          <w:bCs/>
          <w:color w:val="auto"/>
          <w:sz w:val="24"/>
          <w:szCs w:val="24"/>
          <w:lang w:val="lt-LT"/>
        </w:rPr>
        <w:t>V</w:t>
      </w:r>
      <w:r w:rsidR="00D275E9" w:rsidRPr="5F06A787">
        <w:rPr>
          <w:rFonts w:ascii="Times New Roman" w:hAnsi="Times New Roman" w:cs="Times New Roman"/>
          <w:b/>
          <w:bCs/>
          <w:color w:val="auto"/>
          <w:sz w:val="24"/>
          <w:szCs w:val="24"/>
          <w:lang w:val="lt-LT"/>
        </w:rPr>
        <w:t>idia</w:t>
      </w:r>
      <w:proofErr w:type="spellEnd"/>
      <w:r w:rsidR="002A244F" w:rsidRPr="5F06A787">
        <w:rPr>
          <w:rFonts w:ascii="Times New Roman" w:hAnsi="Times New Roman" w:cs="Times New Roman"/>
          <w:b/>
          <w:bCs/>
          <w:color w:val="auto"/>
          <w:sz w:val="24"/>
          <w:szCs w:val="24"/>
          <w:lang w:val="lt-LT"/>
        </w:rPr>
        <w:t xml:space="preserve"> L40s grafinių procesorių</w:t>
      </w:r>
      <w:r w:rsidRPr="5F06A787">
        <w:rPr>
          <w:rFonts w:ascii="Times New Roman" w:hAnsi="Times New Roman" w:cs="Times New Roman"/>
          <w:b/>
          <w:bCs/>
          <w:color w:val="auto"/>
          <w:sz w:val="24"/>
          <w:szCs w:val="24"/>
          <w:lang w:val="lt-LT"/>
        </w:rPr>
        <w:t xml:space="preserve"> (</w:t>
      </w:r>
      <w:r w:rsidR="00072C95">
        <w:rPr>
          <w:rFonts w:ascii="Times New Roman" w:hAnsi="Times New Roman" w:cs="Times New Roman"/>
          <w:b/>
          <w:bCs/>
          <w:color w:val="auto"/>
          <w:sz w:val="24"/>
          <w:szCs w:val="24"/>
          <w:lang w:val="lt-LT"/>
        </w:rPr>
        <w:t>GPU</w:t>
      </w:r>
      <w:r w:rsidRPr="5F06A787">
        <w:rPr>
          <w:rFonts w:ascii="Times New Roman" w:hAnsi="Times New Roman" w:cs="Times New Roman"/>
          <w:b/>
          <w:bCs/>
          <w:color w:val="auto"/>
          <w:sz w:val="24"/>
          <w:szCs w:val="24"/>
          <w:lang w:val="lt-LT"/>
        </w:rPr>
        <w:t>)</w:t>
      </w:r>
    </w:p>
    <w:tbl>
      <w:tblPr>
        <w:tblStyle w:val="TableGrid"/>
        <w:tblW w:w="5000" w:type="pct"/>
        <w:tblLook w:val="04A0" w:firstRow="1" w:lastRow="0" w:firstColumn="1" w:lastColumn="0" w:noHBand="0" w:noVBand="1"/>
      </w:tblPr>
      <w:tblGrid>
        <w:gridCol w:w="590"/>
        <w:gridCol w:w="1880"/>
        <w:gridCol w:w="5275"/>
        <w:gridCol w:w="2784"/>
      </w:tblGrid>
      <w:tr w:rsidR="00661AFE" w:rsidRPr="00A76AA3" w14:paraId="53A6A14F" w14:textId="77777777" w:rsidTr="5F06A787">
        <w:trPr>
          <w:trHeight w:val="745"/>
        </w:trPr>
        <w:tc>
          <w:tcPr>
            <w:tcW w:w="280" w:type="pct"/>
            <w:shd w:val="clear" w:color="auto" w:fill="F2F2F2" w:themeFill="background1" w:themeFillShade="F2"/>
            <w:vAlign w:val="center"/>
          </w:tcPr>
          <w:p w14:paraId="56FE645A" w14:textId="77777777" w:rsidR="00661AFE" w:rsidRPr="00095D50" w:rsidRDefault="00661AFE" w:rsidP="0061150B">
            <w:pPr>
              <w:spacing w:after="0" w:line="240" w:lineRule="auto"/>
              <w:jc w:val="center"/>
              <w:rPr>
                <w:rFonts w:ascii="Times New Roman" w:hAnsi="Times New Roman" w:cs="Times New Roman"/>
                <w:i/>
                <w:iCs/>
                <w:lang w:val="lt-LT"/>
              </w:rPr>
            </w:pPr>
            <w:r w:rsidRPr="5F06A787">
              <w:rPr>
                <w:rFonts w:ascii="Times New Roman" w:hAnsi="Times New Roman" w:cs="Times New Roman"/>
                <w:b/>
                <w:bCs/>
                <w:i/>
                <w:iCs/>
                <w:lang w:val="lt-LT"/>
              </w:rPr>
              <w:t>Eil. Nr.</w:t>
            </w:r>
          </w:p>
        </w:tc>
        <w:tc>
          <w:tcPr>
            <w:tcW w:w="893" w:type="pct"/>
            <w:shd w:val="clear" w:color="auto" w:fill="F2F2F2" w:themeFill="background1" w:themeFillShade="F2"/>
            <w:vAlign w:val="center"/>
          </w:tcPr>
          <w:p w14:paraId="785CBF23" w14:textId="77777777" w:rsidR="00661AFE" w:rsidRPr="00095D50" w:rsidRDefault="00661AFE" w:rsidP="0061150B">
            <w:pPr>
              <w:spacing w:after="0" w:line="240" w:lineRule="auto"/>
              <w:jc w:val="center"/>
              <w:rPr>
                <w:rFonts w:ascii="Times New Roman" w:hAnsi="Times New Roman" w:cs="Times New Roman"/>
                <w:i/>
                <w:iCs/>
                <w:lang w:val="lt-LT"/>
              </w:rPr>
            </w:pPr>
            <w:r w:rsidRPr="5F06A787">
              <w:rPr>
                <w:rFonts w:ascii="Times New Roman" w:hAnsi="Times New Roman" w:cs="Times New Roman"/>
                <w:b/>
                <w:bCs/>
                <w:i/>
                <w:iCs/>
                <w:lang w:val="lt-LT"/>
              </w:rPr>
              <w:t>Charakteristikos pavadinimas</w:t>
            </w:r>
          </w:p>
        </w:tc>
        <w:tc>
          <w:tcPr>
            <w:tcW w:w="2505" w:type="pct"/>
            <w:shd w:val="clear" w:color="auto" w:fill="F2F2F2" w:themeFill="background1" w:themeFillShade="F2"/>
            <w:vAlign w:val="center"/>
          </w:tcPr>
          <w:p w14:paraId="191D97E1" w14:textId="77777777" w:rsidR="00661AFE" w:rsidRPr="00095D50" w:rsidRDefault="00661AFE" w:rsidP="0061150B">
            <w:pPr>
              <w:spacing w:after="0" w:line="240" w:lineRule="auto"/>
              <w:jc w:val="center"/>
              <w:rPr>
                <w:rFonts w:ascii="Times New Roman" w:hAnsi="Times New Roman" w:cs="Times New Roman"/>
                <w:b/>
                <w:bCs/>
                <w:i/>
                <w:iCs/>
                <w:lang w:val="lt-LT"/>
              </w:rPr>
            </w:pPr>
            <w:r w:rsidRPr="5F06A787">
              <w:rPr>
                <w:rFonts w:ascii="Times New Roman" w:hAnsi="Times New Roman" w:cs="Times New Roman"/>
                <w:b/>
                <w:bCs/>
                <w:i/>
                <w:iCs/>
                <w:lang w:val="lt-LT"/>
              </w:rPr>
              <w:t>Reikalaujama charakteristika</w:t>
            </w:r>
          </w:p>
          <w:p w14:paraId="1F585773" w14:textId="77777777" w:rsidR="00661AFE" w:rsidRPr="00095D50" w:rsidRDefault="00661AFE" w:rsidP="0061150B">
            <w:pPr>
              <w:spacing w:after="0" w:line="240" w:lineRule="auto"/>
              <w:jc w:val="center"/>
              <w:rPr>
                <w:rFonts w:ascii="Times New Roman" w:hAnsi="Times New Roman" w:cs="Times New Roman"/>
                <w:i/>
                <w:iCs/>
                <w:lang w:val="lt-LT"/>
              </w:rPr>
            </w:pPr>
            <w:r w:rsidRPr="5F06A787">
              <w:rPr>
                <w:rFonts w:ascii="Times New Roman" w:hAnsi="Times New Roman" w:cs="Times New Roman"/>
                <w:b/>
                <w:bCs/>
                <w:i/>
                <w:iCs/>
                <w:lang w:val="lt-LT"/>
              </w:rPr>
              <w:t>(ne blogiau kaip)</w:t>
            </w:r>
          </w:p>
        </w:tc>
        <w:tc>
          <w:tcPr>
            <w:tcW w:w="1322" w:type="pct"/>
            <w:shd w:val="clear" w:color="auto" w:fill="F2F2F2" w:themeFill="background1" w:themeFillShade="F2"/>
            <w:vAlign w:val="center"/>
          </w:tcPr>
          <w:p w14:paraId="1B08691E" w14:textId="77777777" w:rsidR="00667550" w:rsidRPr="00667550" w:rsidRDefault="00667550" w:rsidP="00667550">
            <w:pPr>
              <w:spacing w:after="0" w:line="240" w:lineRule="auto"/>
              <w:jc w:val="center"/>
              <w:rPr>
                <w:rFonts w:ascii="Times New Roman" w:hAnsi="Times New Roman" w:cs="Times New Roman"/>
                <w:b/>
                <w:bCs/>
                <w:sz w:val="24"/>
                <w:szCs w:val="24"/>
                <w:lang w:val="lt-LT"/>
              </w:rPr>
            </w:pPr>
            <w:r w:rsidRPr="00667550">
              <w:rPr>
                <w:rFonts w:ascii="Times New Roman" w:hAnsi="Times New Roman" w:cs="Times New Roman"/>
                <w:b/>
                <w:bCs/>
                <w:sz w:val="24"/>
                <w:szCs w:val="24"/>
                <w:lang w:val="lt-LT"/>
              </w:rPr>
              <w:t>Siūloma charakteristika</w:t>
            </w:r>
          </w:p>
          <w:p w14:paraId="2CB559EC" w14:textId="77777777" w:rsidR="00667550" w:rsidRPr="00667550" w:rsidRDefault="00667550" w:rsidP="00667550">
            <w:pPr>
              <w:spacing w:after="0" w:line="240" w:lineRule="auto"/>
              <w:jc w:val="center"/>
              <w:rPr>
                <w:rFonts w:ascii="Times New Roman" w:hAnsi="Times New Roman" w:cs="Times New Roman"/>
                <w:i/>
                <w:sz w:val="24"/>
                <w:szCs w:val="24"/>
                <w:lang w:val="lt-LT"/>
              </w:rPr>
            </w:pPr>
            <w:r w:rsidRPr="00667550">
              <w:rPr>
                <w:rFonts w:ascii="Times New Roman" w:hAnsi="Times New Roman" w:cs="Times New Roman"/>
                <w:i/>
                <w:sz w:val="24"/>
                <w:szCs w:val="24"/>
                <w:lang w:val="lt-LT"/>
              </w:rPr>
              <w:t>ir internetinė nuoroda į gamintojo techninę dokumentaciją, nurodant dokumento puslapį ar konkrečią vietą dokumente, kurioje aprašytas reikalaujamos charakteristikos atitikimas</w:t>
            </w:r>
            <w:r w:rsidRPr="00667550">
              <w:rPr>
                <w:rFonts w:ascii="Times New Roman" w:hAnsi="Times New Roman" w:cs="Times New Roman"/>
                <w:sz w:val="24"/>
                <w:szCs w:val="24"/>
                <w:lang w:val="lt-LT"/>
              </w:rPr>
              <w:t>*</w:t>
            </w:r>
          </w:p>
          <w:p w14:paraId="44478B26" w14:textId="77777777" w:rsidR="00667550" w:rsidRPr="00667550" w:rsidRDefault="00667550" w:rsidP="00667550">
            <w:pPr>
              <w:spacing w:after="0" w:line="240" w:lineRule="auto"/>
              <w:jc w:val="center"/>
              <w:rPr>
                <w:rFonts w:ascii="Times New Roman" w:hAnsi="Times New Roman" w:cs="Times New Roman"/>
                <w:b/>
                <w:bCs/>
                <w:i/>
                <w:iCs/>
                <w:color w:val="FF0000"/>
                <w:sz w:val="24"/>
                <w:szCs w:val="24"/>
                <w:lang w:val="lt-LT"/>
              </w:rPr>
            </w:pPr>
            <w:r w:rsidRPr="00667550">
              <w:rPr>
                <w:rFonts w:ascii="Times New Roman" w:hAnsi="Times New Roman" w:cs="Times New Roman"/>
                <w:b/>
                <w:bCs/>
                <w:i/>
                <w:iCs/>
                <w:color w:val="FF0000"/>
                <w:sz w:val="24"/>
                <w:szCs w:val="24"/>
                <w:lang w:val="lt-LT"/>
              </w:rPr>
              <w:t>Pildo tiekėjas</w:t>
            </w:r>
          </w:p>
          <w:p w14:paraId="27466BE9" w14:textId="19EB1F1E" w:rsidR="00661AFE" w:rsidRPr="00095D50" w:rsidRDefault="00667550" w:rsidP="00667550">
            <w:pPr>
              <w:spacing w:after="0" w:line="240" w:lineRule="auto"/>
              <w:jc w:val="center"/>
              <w:rPr>
                <w:rFonts w:ascii="Times New Roman" w:hAnsi="Times New Roman" w:cs="Times New Roman"/>
                <w:i/>
                <w:iCs/>
                <w:lang w:val="lt-LT"/>
              </w:rPr>
            </w:pPr>
            <w:r w:rsidRPr="00667550">
              <w:rPr>
                <w:rFonts w:ascii="Times New Roman" w:hAnsi="Times New Roman" w:cs="Times New Roman"/>
                <w:bCs/>
                <w:sz w:val="20"/>
                <w:szCs w:val="20"/>
                <w:lang w:val="lt-LT"/>
              </w:rPr>
              <w:t>*</w:t>
            </w:r>
            <w:r w:rsidRPr="00667550">
              <w:rPr>
                <w:rFonts w:ascii="Times New Roman" w:hAnsi="Times New Roman" w:cs="Times New Roman"/>
                <w:bCs/>
                <w:iCs/>
                <w:sz w:val="20"/>
                <w:szCs w:val="20"/>
                <w:lang w:val="lt-LT"/>
              </w:rPr>
              <w:t xml:space="preserve">Tiekėjai, pildydami 1 lentelės grafą </w:t>
            </w:r>
            <w:r w:rsidRPr="00667550">
              <w:rPr>
                <w:rFonts w:ascii="Times New Roman" w:hAnsi="Times New Roman" w:cs="Times New Roman"/>
                <w:bCs/>
                <w:i/>
                <w:iCs/>
                <w:sz w:val="20"/>
                <w:szCs w:val="20"/>
                <w:lang w:val="lt-LT"/>
              </w:rPr>
              <w:t>„Siūloma charakteristika“</w:t>
            </w:r>
            <w:r w:rsidRPr="00667550">
              <w:rPr>
                <w:rFonts w:ascii="Times New Roman" w:hAnsi="Times New Roman" w:cs="Times New Roman"/>
                <w:bCs/>
                <w:iCs/>
                <w:sz w:val="20"/>
                <w:szCs w:val="20"/>
                <w:lang w:val="lt-LT"/>
              </w:rPr>
              <w:t xml:space="preserve">, turi nurodyti tikslų siūlomos prekės parametrą. </w:t>
            </w:r>
            <w:r w:rsidRPr="00667550">
              <w:rPr>
                <w:rFonts w:ascii="Times New Roman" w:hAnsi="Times New Roman" w:cs="Times New Roman"/>
                <w:bCs/>
                <w:sz w:val="20"/>
                <w:szCs w:val="20"/>
                <w:lang w:val="lt-LT"/>
              </w:rPr>
              <w:t>Žodžiai „Atitinka“/ „Taip“/ „Ne mažiau“/ „Ne daugiau“/ „Ne blogiau“ neleidžiami</w:t>
            </w:r>
            <w:r w:rsidR="003D47F0">
              <w:rPr>
                <w:rFonts w:ascii="Times New Roman" w:hAnsi="Times New Roman" w:cs="Times New Roman"/>
                <w:bCs/>
                <w:sz w:val="20"/>
                <w:szCs w:val="20"/>
                <w:lang w:val="lt-LT"/>
              </w:rPr>
              <w:t>. R</w:t>
            </w:r>
            <w:r w:rsidR="003D47F0" w:rsidRPr="00D208D2">
              <w:rPr>
                <w:rFonts w:ascii="Times New Roman" w:hAnsi="Times New Roman" w:cs="Times New Roman"/>
                <w:bCs/>
                <w:sz w:val="20"/>
                <w:szCs w:val="20"/>
                <w:lang w:val="lt-LT"/>
              </w:rPr>
              <w:t>ašyti „Atitinka“ arba „Taip“ galima tik tuomet, kai reikalavimas nėra išreikštas dydžiais)</w:t>
            </w:r>
          </w:p>
        </w:tc>
      </w:tr>
      <w:tr w:rsidR="00661AFE" w:rsidRPr="00A76AA3" w14:paraId="1565AA63" w14:textId="77777777" w:rsidTr="5F06A787">
        <w:trPr>
          <w:trHeight w:val="312"/>
        </w:trPr>
        <w:tc>
          <w:tcPr>
            <w:tcW w:w="280" w:type="pct"/>
            <w:vAlign w:val="center"/>
          </w:tcPr>
          <w:p w14:paraId="3A874178" w14:textId="77777777" w:rsidR="00661AFE" w:rsidRPr="00095D50" w:rsidRDefault="00661AFE"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71E77667" w14:textId="77777777" w:rsidR="00661AFE" w:rsidRPr="00095D50" w:rsidRDefault="00661AFE"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Gamintojas</w:t>
            </w:r>
          </w:p>
        </w:tc>
        <w:tc>
          <w:tcPr>
            <w:tcW w:w="2505" w:type="pct"/>
            <w:vAlign w:val="center"/>
          </w:tcPr>
          <w:p w14:paraId="57B63724" w14:textId="77777777" w:rsidR="00661AFE" w:rsidRPr="00095D50" w:rsidRDefault="00661AFE" w:rsidP="0061150B">
            <w:pPr>
              <w:spacing w:after="0" w:line="240" w:lineRule="auto"/>
              <w:jc w:val="both"/>
              <w:rPr>
                <w:rFonts w:ascii="Times New Roman" w:hAnsi="Times New Roman" w:cs="Times New Roman"/>
                <w:lang w:val="lt-LT"/>
              </w:rPr>
            </w:pPr>
            <w:r w:rsidRPr="5F06A787">
              <w:rPr>
                <w:rFonts w:ascii="Times New Roman" w:hAnsi="Times New Roman" w:cs="Times New Roman"/>
                <w:lang w:val="lt-LT"/>
              </w:rPr>
              <w:t>Būtina išvardinti siūlomų licencijų pavadinimus, kiekius, gamintoją ir produktų kodus.</w:t>
            </w:r>
          </w:p>
        </w:tc>
        <w:tc>
          <w:tcPr>
            <w:tcW w:w="1322" w:type="pct"/>
            <w:shd w:val="clear" w:color="auto" w:fill="FFFFFF" w:themeFill="background1"/>
            <w:vAlign w:val="center"/>
          </w:tcPr>
          <w:p w14:paraId="046E454F" w14:textId="77777777" w:rsidR="00661AFE" w:rsidRPr="00095D50" w:rsidRDefault="00661AFE" w:rsidP="0061150B">
            <w:pPr>
              <w:spacing w:after="0" w:line="240" w:lineRule="auto"/>
              <w:jc w:val="center"/>
              <w:rPr>
                <w:rFonts w:ascii="Times New Roman" w:hAnsi="Times New Roman" w:cs="Times New Roman"/>
                <w:i/>
                <w:iCs/>
                <w:lang w:val="lt-LT"/>
              </w:rPr>
            </w:pPr>
          </w:p>
        </w:tc>
      </w:tr>
      <w:tr w:rsidR="00A63AE1" w:rsidRPr="00A76AA3" w14:paraId="355E2499" w14:textId="77777777" w:rsidTr="5F06A787">
        <w:tc>
          <w:tcPr>
            <w:tcW w:w="280" w:type="pct"/>
            <w:vAlign w:val="center"/>
          </w:tcPr>
          <w:p w14:paraId="318B858E" w14:textId="77777777" w:rsidR="00A63AE1" w:rsidRPr="00095D50" w:rsidRDefault="00A63AE1"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508F7439" w14:textId="77777777" w:rsidR="00A63AE1" w:rsidRPr="00095D50" w:rsidRDefault="7A876F4F"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Funkcionalumas</w:t>
            </w:r>
          </w:p>
        </w:tc>
        <w:tc>
          <w:tcPr>
            <w:tcW w:w="2505" w:type="pct"/>
            <w:vAlign w:val="center"/>
          </w:tcPr>
          <w:p w14:paraId="3CF9B408" w14:textId="44DD822C" w:rsidR="00681F39" w:rsidRDefault="7A876F4F" w:rsidP="0061150B">
            <w:pPr>
              <w:spacing w:after="0" w:line="240" w:lineRule="auto"/>
              <w:jc w:val="both"/>
              <w:rPr>
                <w:lang w:val="lt-LT"/>
              </w:rPr>
            </w:pPr>
            <w:r w:rsidRPr="5F06A787">
              <w:rPr>
                <w:rFonts w:ascii="Times New Roman" w:hAnsi="Times New Roman" w:cs="Times New Roman"/>
                <w:lang w:val="lt-LT"/>
              </w:rPr>
              <w:t xml:space="preserve">Siūloma programinė įranga turi užtikrinti ne mažiau kaip </w:t>
            </w:r>
            <w:proofErr w:type="spellStart"/>
            <w:r w:rsidRPr="5F06A787">
              <w:rPr>
                <w:rFonts w:ascii="Times New Roman" w:hAnsi="Times New Roman" w:cs="Times New Roman"/>
                <w:b/>
                <w:bCs/>
                <w:lang w:val="lt-LT"/>
              </w:rPr>
              <w:t>Nvidia</w:t>
            </w:r>
            <w:proofErr w:type="spellEnd"/>
            <w:r w:rsidRPr="5F06A787">
              <w:rPr>
                <w:rFonts w:ascii="Times New Roman" w:hAnsi="Times New Roman" w:cs="Times New Roman"/>
                <w:b/>
                <w:bCs/>
                <w:lang w:val="lt-LT"/>
              </w:rPr>
              <w:t xml:space="preserve"> AI </w:t>
            </w:r>
            <w:proofErr w:type="spellStart"/>
            <w:r w:rsidRPr="5F06A787">
              <w:rPr>
                <w:rFonts w:ascii="Times New Roman" w:hAnsi="Times New Roman" w:cs="Times New Roman"/>
                <w:b/>
                <w:bCs/>
                <w:lang w:val="lt-LT"/>
              </w:rPr>
              <w:t>Enterprise</w:t>
            </w:r>
            <w:proofErr w:type="spellEnd"/>
            <w:r w:rsidR="3AD97F51" w:rsidRPr="5F06A787">
              <w:rPr>
                <w:rFonts w:ascii="Times New Roman" w:hAnsi="Times New Roman" w:cs="Times New Roman"/>
                <w:b/>
                <w:bCs/>
                <w:lang w:val="lt-LT"/>
              </w:rPr>
              <w:t xml:space="preserve"> </w:t>
            </w:r>
            <w:r w:rsidR="00AE511A" w:rsidRPr="5F06A787">
              <w:rPr>
                <w:rFonts w:ascii="Times New Roman" w:hAnsi="Times New Roman" w:cs="Times New Roman"/>
                <w:b/>
                <w:bCs/>
                <w:lang w:val="lt-LT"/>
              </w:rPr>
              <w:t>Essentials</w:t>
            </w:r>
            <w:r w:rsidRPr="5F06A787">
              <w:rPr>
                <w:rFonts w:ascii="Times New Roman" w:hAnsi="Times New Roman" w:cs="Times New Roman"/>
                <w:lang w:val="lt-LT"/>
              </w:rPr>
              <w:t xml:space="preserve"> arba lygiavertės programinės įrangos funkcionalumą, viešai skelbiamą gamintojo internetiniame tinklalapyje</w:t>
            </w:r>
            <w:r w:rsidR="4B1BEA58" w:rsidRPr="5F06A787">
              <w:rPr>
                <w:rFonts w:ascii="Times New Roman" w:hAnsi="Times New Roman" w:cs="Times New Roman"/>
                <w:lang w:val="lt-LT"/>
              </w:rPr>
              <w:t>:</w:t>
            </w:r>
            <w:r w:rsidRPr="5F06A787">
              <w:rPr>
                <w:lang w:val="lt-LT"/>
              </w:rPr>
              <w:t xml:space="preserve"> </w:t>
            </w:r>
          </w:p>
          <w:p w14:paraId="0CD86BB9" w14:textId="77777777" w:rsidR="00681F39" w:rsidRDefault="5E96D7E8" w:rsidP="0061150B">
            <w:pPr>
              <w:spacing w:after="0" w:line="240" w:lineRule="auto"/>
              <w:jc w:val="both"/>
              <w:rPr>
                <w:rFonts w:ascii="Times New Roman" w:hAnsi="Times New Roman" w:cs="Times New Roman"/>
                <w:lang w:val="lt-LT"/>
              </w:rPr>
            </w:pPr>
            <w:r w:rsidRPr="5F06A787">
              <w:rPr>
                <w:rFonts w:ascii="Times New Roman" w:hAnsi="Times New Roman" w:cs="Times New Roman"/>
                <w:lang w:val="lt-LT"/>
              </w:rPr>
              <w:t>https://docs.nvidia.com/ai-enterprise/release-5/latest/index.html</w:t>
            </w:r>
          </w:p>
          <w:p w14:paraId="516ECF66" w14:textId="1F1E1EB9" w:rsidR="001F7D2C" w:rsidRDefault="1A3D6EB3" w:rsidP="0061150B">
            <w:pPr>
              <w:spacing w:after="0" w:line="240" w:lineRule="auto"/>
              <w:jc w:val="both"/>
              <w:rPr>
                <w:rFonts w:ascii="Times New Roman" w:eastAsia="Calibri" w:hAnsi="Times New Roman" w:cs="Times New Roman"/>
                <w:color w:val="000000"/>
                <w:lang w:val="lt-LT"/>
              </w:rPr>
            </w:pPr>
            <w:r w:rsidRPr="5F06A787">
              <w:rPr>
                <w:rFonts w:ascii="Times New Roman" w:eastAsia="Calibri" w:hAnsi="Times New Roman" w:cs="Times New Roman"/>
                <w:color w:val="000000" w:themeColor="text1"/>
                <w:lang w:val="lt-LT"/>
              </w:rPr>
              <w:t>https://docs.nvidia.com/ai-enterprise/deployment/vmware/latest/overview.html</w:t>
            </w:r>
          </w:p>
          <w:p w14:paraId="6F1E3147" w14:textId="3B8EA690" w:rsidR="001F7D2C" w:rsidRDefault="0022ED5B" w:rsidP="0061150B">
            <w:pPr>
              <w:spacing w:after="0" w:line="240" w:lineRule="auto"/>
              <w:jc w:val="both"/>
              <w:rPr>
                <w:rFonts w:ascii="Times New Roman" w:eastAsia="Calibri" w:hAnsi="Times New Roman" w:cs="Times New Roman"/>
                <w:color w:val="000000"/>
                <w:lang w:val="lt-LT"/>
              </w:rPr>
            </w:pPr>
            <w:r w:rsidRPr="5F06A787">
              <w:rPr>
                <w:rFonts w:ascii="Times New Roman" w:eastAsia="Calibri" w:hAnsi="Times New Roman" w:cs="Times New Roman"/>
                <w:color w:val="000000" w:themeColor="text1"/>
                <w:lang w:val="lt-LT"/>
              </w:rPr>
              <w:t>https://docs.nvidia.com/ai-enterprise/deployment/openshift-on-vmware/latest/overview.html</w:t>
            </w:r>
          </w:p>
          <w:p w14:paraId="2A6A8E2B" w14:textId="0D786024" w:rsidR="00A63AE1" w:rsidRPr="00095D50" w:rsidRDefault="7A876F4F" w:rsidP="0061150B">
            <w:pPr>
              <w:spacing w:after="0" w:line="240" w:lineRule="auto"/>
              <w:jc w:val="both"/>
              <w:rPr>
                <w:rFonts w:ascii="Times New Roman" w:hAnsi="Times New Roman" w:cs="Times New Roman"/>
                <w:lang w:val="lt-LT"/>
              </w:rPr>
            </w:pPr>
            <w:r w:rsidRPr="5F06A787">
              <w:rPr>
                <w:rFonts w:ascii="Times New Roman" w:eastAsia="Calibri" w:hAnsi="Times New Roman" w:cs="Times New Roman"/>
                <w:color w:val="000000" w:themeColor="text1"/>
                <w:lang w:val="lt-LT"/>
              </w:rPr>
              <w:t xml:space="preserve"> arba lygiavertės programinės įrangos gamintojo internetiniame tinklalapyje.</w:t>
            </w:r>
          </w:p>
        </w:tc>
        <w:tc>
          <w:tcPr>
            <w:tcW w:w="1322" w:type="pct"/>
            <w:shd w:val="clear" w:color="auto" w:fill="FFFFFF" w:themeFill="background1"/>
            <w:vAlign w:val="center"/>
          </w:tcPr>
          <w:p w14:paraId="54DCCAD5" w14:textId="77777777" w:rsidR="00A63AE1" w:rsidRPr="00095D50" w:rsidRDefault="00A63AE1" w:rsidP="0061150B">
            <w:pPr>
              <w:spacing w:after="0" w:line="240" w:lineRule="auto"/>
              <w:jc w:val="center"/>
              <w:rPr>
                <w:rFonts w:ascii="Times New Roman" w:hAnsi="Times New Roman" w:cs="Times New Roman"/>
                <w:lang w:val="lt-LT"/>
              </w:rPr>
            </w:pPr>
          </w:p>
        </w:tc>
      </w:tr>
      <w:tr w:rsidR="00661AFE" w:rsidRPr="00A76AA3" w14:paraId="190EB7AD" w14:textId="77777777" w:rsidTr="5F06A787">
        <w:tc>
          <w:tcPr>
            <w:tcW w:w="280" w:type="pct"/>
            <w:vAlign w:val="center"/>
          </w:tcPr>
          <w:p w14:paraId="784664C3" w14:textId="77777777" w:rsidR="00661AFE" w:rsidRPr="00095D50" w:rsidRDefault="00661AFE"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3F949403" w14:textId="71C28232" w:rsidR="00661AFE" w:rsidRPr="00095D50" w:rsidRDefault="7A876F4F"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Suderinamum</w:t>
            </w:r>
            <w:r w:rsidR="4BAA9964" w:rsidRPr="5F06A787">
              <w:rPr>
                <w:rFonts w:ascii="Times New Roman" w:hAnsi="Times New Roman" w:cs="Times New Roman"/>
                <w:lang w:val="lt-LT"/>
              </w:rPr>
              <w:t>o reikalavimai</w:t>
            </w:r>
          </w:p>
        </w:tc>
        <w:tc>
          <w:tcPr>
            <w:tcW w:w="2505" w:type="pct"/>
            <w:vAlign w:val="center"/>
          </w:tcPr>
          <w:p w14:paraId="4B00F58B" w14:textId="2A617068" w:rsidR="00661AFE" w:rsidRPr="00F54689" w:rsidRDefault="225716A7" w:rsidP="0061150B">
            <w:pPr>
              <w:pStyle w:val="ListParagraph"/>
              <w:numPr>
                <w:ilvl w:val="0"/>
                <w:numId w:val="3"/>
              </w:numPr>
              <w:spacing w:after="0" w:line="240" w:lineRule="auto"/>
              <w:ind w:left="397" w:hanging="283"/>
              <w:jc w:val="both"/>
              <w:rPr>
                <w:rFonts w:ascii="Times New Roman" w:hAnsi="Times New Roman" w:cs="Times New Roman"/>
                <w:lang w:val="lt-LT"/>
              </w:rPr>
            </w:pPr>
            <w:r w:rsidRPr="5F06A787">
              <w:rPr>
                <w:rFonts w:ascii="Times New Roman" w:hAnsi="Times New Roman" w:cs="Times New Roman"/>
                <w:lang w:val="lt-LT"/>
              </w:rPr>
              <w:t>Siūloma</w:t>
            </w:r>
            <w:r w:rsidR="1039317B" w:rsidRPr="5F06A787">
              <w:rPr>
                <w:rFonts w:ascii="Times New Roman" w:hAnsi="Times New Roman" w:cs="Times New Roman"/>
                <w:lang w:val="lt-LT"/>
              </w:rPr>
              <w:t xml:space="preserve"> programinė įranga turi būti pilnai suderinama</w:t>
            </w:r>
            <w:r w:rsidR="49ABDDCD" w:rsidRPr="5F06A787">
              <w:rPr>
                <w:rFonts w:ascii="Times New Roman" w:hAnsi="Times New Roman" w:cs="Times New Roman"/>
                <w:lang w:val="lt-LT"/>
              </w:rPr>
              <w:t xml:space="preserve"> su </w:t>
            </w:r>
            <w:r w:rsidR="322B53AE" w:rsidRPr="1534E0A1">
              <w:rPr>
                <w:rFonts w:ascii="Times New Roman" w:hAnsi="Times New Roman" w:cs="Times New Roman"/>
                <w:lang w:val="lt-LT"/>
              </w:rPr>
              <w:t xml:space="preserve">Perkančiojoje </w:t>
            </w:r>
            <w:r w:rsidR="49ABDDCD" w:rsidRPr="5F06A787">
              <w:rPr>
                <w:rFonts w:ascii="Times New Roman" w:hAnsi="Times New Roman" w:cs="Times New Roman"/>
                <w:lang w:val="lt-LT"/>
              </w:rPr>
              <w:t xml:space="preserve">organizacijoje </w:t>
            </w:r>
            <w:r w:rsidR="6D1BF61B" w:rsidRPr="5F06A787">
              <w:rPr>
                <w:rFonts w:ascii="Times New Roman" w:hAnsi="Times New Roman" w:cs="Times New Roman"/>
                <w:lang w:val="lt-LT"/>
              </w:rPr>
              <w:t>naudojamomis</w:t>
            </w:r>
            <w:r w:rsidR="49ABDDCD" w:rsidRPr="5F06A787">
              <w:rPr>
                <w:rFonts w:ascii="Times New Roman" w:hAnsi="Times New Roman" w:cs="Times New Roman"/>
                <w:lang w:val="lt-LT"/>
              </w:rPr>
              <w:t xml:space="preserve"> tarnybinėmis </w:t>
            </w:r>
            <w:r w:rsidR="619B78A1" w:rsidRPr="5F06A787">
              <w:rPr>
                <w:rFonts w:ascii="Times New Roman" w:hAnsi="Times New Roman" w:cs="Times New Roman"/>
                <w:lang w:val="lt-LT"/>
              </w:rPr>
              <w:t>stotimis su grafiniais procesoriais (</w:t>
            </w:r>
            <w:r w:rsidR="619B78A1" w:rsidRPr="5F06A787">
              <w:rPr>
                <w:rFonts w:ascii="Times New Roman" w:hAnsi="Times New Roman" w:cs="Times New Roman"/>
                <w:b/>
                <w:bCs/>
                <w:lang w:val="lt-LT"/>
              </w:rPr>
              <w:t xml:space="preserve">HPE </w:t>
            </w:r>
            <w:proofErr w:type="spellStart"/>
            <w:r w:rsidR="619B78A1" w:rsidRPr="5F06A787">
              <w:rPr>
                <w:rFonts w:ascii="Times New Roman" w:hAnsi="Times New Roman" w:cs="Times New Roman"/>
                <w:b/>
                <w:bCs/>
                <w:lang w:val="lt-LT"/>
              </w:rPr>
              <w:t>Proliant</w:t>
            </w:r>
            <w:proofErr w:type="spellEnd"/>
            <w:r w:rsidR="619B78A1" w:rsidRPr="5F06A787">
              <w:rPr>
                <w:rFonts w:ascii="Times New Roman" w:hAnsi="Times New Roman" w:cs="Times New Roman"/>
                <w:b/>
                <w:bCs/>
                <w:lang w:val="lt-LT"/>
              </w:rPr>
              <w:t xml:space="preserve"> 380a </w:t>
            </w:r>
            <w:proofErr w:type="spellStart"/>
            <w:r w:rsidR="619B78A1" w:rsidRPr="5F06A787">
              <w:rPr>
                <w:rFonts w:ascii="Times New Roman" w:hAnsi="Times New Roman" w:cs="Times New Roman"/>
                <w:b/>
                <w:bCs/>
                <w:lang w:val="lt-LT"/>
              </w:rPr>
              <w:t>Gen</w:t>
            </w:r>
            <w:proofErr w:type="spellEnd"/>
            <w:r w:rsidR="619B78A1" w:rsidRPr="5F06A787">
              <w:rPr>
                <w:rFonts w:ascii="Times New Roman" w:hAnsi="Times New Roman" w:cs="Times New Roman"/>
                <w:b/>
                <w:bCs/>
                <w:lang w:val="lt-LT"/>
              </w:rPr>
              <w:t xml:space="preserve"> 11</w:t>
            </w:r>
            <w:r w:rsidR="6D1BF61B" w:rsidRPr="5F06A787">
              <w:rPr>
                <w:rFonts w:ascii="Times New Roman" w:hAnsi="Times New Roman" w:cs="Times New Roman"/>
                <w:b/>
                <w:bCs/>
                <w:lang w:val="lt-LT"/>
              </w:rPr>
              <w:t xml:space="preserve"> su </w:t>
            </w:r>
            <w:proofErr w:type="spellStart"/>
            <w:r w:rsidR="6D1BF61B" w:rsidRPr="5F06A787">
              <w:rPr>
                <w:rFonts w:ascii="Times New Roman" w:hAnsi="Times New Roman" w:cs="Times New Roman"/>
                <w:b/>
                <w:bCs/>
                <w:lang w:val="lt-LT"/>
              </w:rPr>
              <w:t>Nvidia</w:t>
            </w:r>
            <w:proofErr w:type="spellEnd"/>
            <w:r w:rsidR="6D1BF61B" w:rsidRPr="5F06A787">
              <w:rPr>
                <w:rFonts w:ascii="Times New Roman" w:hAnsi="Times New Roman" w:cs="Times New Roman"/>
                <w:b/>
                <w:bCs/>
                <w:lang w:val="lt-LT"/>
              </w:rPr>
              <w:t xml:space="preserve"> L40s GPU</w:t>
            </w:r>
            <w:r w:rsidR="6D1BF61B" w:rsidRPr="5F06A787">
              <w:rPr>
                <w:rFonts w:ascii="Times New Roman" w:hAnsi="Times New Roman" w:cs="Times New Roman"/>
                <w:lang w:val="lt-LT"/>
              </w:rPr>
              <w:t>)</w:t>
            </w:r>
            <w:r w:rsidR="1FC7563B" w:rsidRPr="5F06A787">
              <w:rPr>
                <w:rFonts w:ascii="Times New Roman" w:hAnsi="Times New Roman" w:cs="Times New Roman"/>
                <w:lang w:val="lt-LT"/>
              </w:rPr>
              <w:t>;</w:t>
            </w:r>
          </w:p>
          <w:p w14:paraId="1B4F9553" w14:textId="6AB02CC0" w:rsidR="008E5344" w:rsidRDefault="6938C351" w:rsidP="00892984">
            <w:pPr>
              <w:pStyle w:val="ListParagraph"/>
              <w:numPr>
                <w:ilvl w:val="0"/>
                <w:numId w:val="3"/>
              </w:numPr>
              <w:spacing w:after="0" w:line="240" w:lineRule="auto"/>
              <w:ind w:left="397" w:hanging="283"/>
              <w:jc w:val="both"/>
              <w:rPr>
                <w:rFonts w:ascii="Times New Roman" w:hAnsi="Times New Roman" w:cs="Times New Roman"/>
                <w:lang w:val="lt-LT"/>
              </w:rPr>
            </w:pPr>
            <w:r w:rsidRPr="5F06A787">
              <w:rPr>
                <w:rFonts w:ascii="Times New Roman" w:hAnsi="Times New Roman" w:cs="Times New Roman"/>
                <w:lang w:val="lt-LT"/>
              </w:rPr>
              <w:t xml:space="preserve">Siūloma programinė įranga turi būti pilnai suderinama su </w:t>
            </w:r>
            <w:r w:rsidR="33458218" w:rsidRPr="1534E0A1">
              <w:rPr>
                <w:rFonts w:ascii="Times New Roman" w:hAnsi="Times New Roman" w:cs="Times New Roman"/>
                <w:lang w:val="lt-LT"/>
              </w:rPr>
              <w:t>P</w:t>
            </w:r>
            <w:r w:rsidR="4B57054E" w:rsidRPr="1534E0A1">
              <w:rPr>
                <w:rFonts w:ascii="Times New Roman" w:hAnsi="Times New Roman" w:cs="Times New Roman"/>
                <w:lang w:val="lt-LT"/>
              </w:rPr>
              <w:t>erkančio</w:t>
            </w:r>
            <w:r w:rsidR="1691FB86" w:rsidRPr="1534E0A1">
              <w:rPr>
                <w:rFonts w:ascii="Times New Roman" w:hAnsi="Times New Roman" w:cs="Times New Roman"/>
                <w:lang w:val="lt-LT"/>
              </w:rPr>
              <w:t>sios</w:t>
            </w:r>
            <w:r w:rsidR="005C342C">
              <w:rPr>
                <w:rFonts w:ascii="Times New Roman" w:hAnsi="Times New Roman" w:cs="Times New Roman"/>
                <w:lang w:val="lt-LT"/>
              </w:rPr>
              <w:t xml:space="preserve"> organizacijos platf</w:t>
            </w:r>
            <w:r w:rsidR="008E5344">
              <w:rPr>
                <w:rFonts w:ascii="Times New Roman" w:hAnsi="Times New Roman" w:cs="Times New Roman"/>
                <w:lang w:val="lt-LT"/>
              </w:rPr>
              <w:t>ormomis ir programine įranga:</w:t>
            </w:r>
          </w:p>
          <w:p w14:paraId="58B1631E" w14:textId="24FB76AE" w:rsidR="00A90068" w:rsidRPr="00A90068" w:rsidRDefault="00C317FF"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C317FF">
              <w:rPr>
                <w:rFonts w:ascii="Times New Roman" w:hAnsi="Times New Roman" w:cs="Times New Roman"/>
                <w:lang w:val="lt-LT"/>
              </w:rPr>
              <w:t>VMware</w:t>
            </w:r>
            <w:proofErr w:type="spellEnd"/>
            <w:r w:rsidRPr="00C317FF">
              <w:rPr>
                <w:rFonts w:ascii="Times New Roman" w:hAnsi="Times New Roman" w:cs="Times New Roman"/>
                <w:lang w:val="lt-LT"/>
              </w:rPr>
              <w:t xml:space="preserve"> </w:t>
            </w:r>
            <w:proofErr w:type="spellStart"/>
            <w:r w:rsidRPr="00C317FF">
              <w:rPr>
                <w:rFonts w:ascii="Times New Roman" w:hAnsi="Times New Roman" w:cs="Times New Roman"/>
                <w:lang w:val="lt-LT"/>
              </w:rPr>
              <w:t>vSphere</w:t>
            </w:r>
            <w:proofErr w:type="spellEnd"/>
            <w:r w:rsidRPr="00C317FF">
              <w:rPr>
                <w:rFonts w:ascii="Times New Roman" w:hAnsi="Times New Roman" w:cs="Times New Roman"/>
                <w:lang w:val="lt-LT"/>
              </w:rPr>
              <w:t xml:space="preserve">: versijos 7.0 U3, 8.0 U3 turinčios </w:t>
            </w:r>
            <w:proofErr w:type="spellStart"/>
            <w:r w:rsidRPr="00C317FF">
              <w:rPr>
                <w:rFonts w:ascii="Times New Roman" w:hAnsi="Times New Roman" w:cs="Times New Roman"/>
                <w:lang w:val="lt-LT"/>
              </w:rPr>
              <w:t>vGPU</w:t>
            </w:r>
            <w:proofErr w:type="spellEnd"/>
            <w:r w:rsidRPr="00C317FF">
              <w:rPr>
                <w:rFonts w:ascii="Times New Roman" w:hAnsi="Times New Roman" w:cs="Times New Roman"/>
                <w:lang w:val="lt-LT"/>
              </w:rPr>
              <w:t xml:space="preserve"> funkcionalumą (suderinamum</w:t>
            </w:r>
            <w:r w:rsidR="005D757C">
              <w:rPr>
                <w:rFonts w:ascii="Times New Roman" w:hAnsi="Times New Roman" w:cs="Times New Roman"/>
                <w:lang w:val="lt-LT"/>
              </w:rPr>
              <w:t>as</w:t>
            </w:r>
            <w:r w:rsidRPr="00C317FF">
              <w:rPr>
                <w:rFonts w:ascii="Times New Roman" w:hAnsi="Times New Roman" w:cs="Times New Roman"/>
                <w:lang w:val="lt-LT"/>
              </w:rPr>
              <w:t xml:space="preserve"> su NVIDIA </w:t>
            </w:r>
            <w:proofErr w:type="spellStart"/>
            <w:r w:rsidRPr="00C317FF">
              <w:rPr>
                <w:rFonts w:ascii="Times New Roman" w:hAnsi="Times New Roman" w:cs="Times New Roman"/>
                <w:lang w:val="lt-LT"/>
              </w:rPr>
              <w:t>vGPU</w:t>
            </w:r>
            <w:proofErr w:type="spellEnd"/>
            <w:r w:rsidRPr="00C317FF">
              <w:rPr>
                <w:rFonts w:ascii="Times New Roman" w:hAnsi="Times New Roman" w:cs="Times New Roman"/>
                <w:lang w:val="lt-LT"/>
              </w:rPr>
              <w:t xml:space="preserve"> </w:t>
            </w:r>
            <w:proofErr w:type="spellStart"/>
            <w:r w:rsidRPr="00C317FF">
              <w:rPr>
                <w:rFonts w:ascii="Times New Roman" w:hAnsi="Times New Roman" w:cs="Times New Roman"/>
                <w:lang w:val="lt-LT"/>
              </w:rPr>
              <w:t>draiveriais</w:t>
            </w:r>
            <w:proofErr w:type="spellEnd"/>
            <w:r w:rsidRPr="00C317FF">
              <w:rPr>
                <w:rFonts w:ascii="Times New Roman" w:hAnsi="Times New Roman" w:cs="Times New Roman"/>
                <w:lang w:val="lt-LT"/>
              </w:rPr>
              <w:t xml:space="preserve"> ir licencijavimo modeliu);</w:t>
            </w:r>
          </w:p>
          <w:p w14:paraId="01D6D475" w14:textId="25446CD6" w:rsidR="00A90068" w:rsidRPr="00A90068" w:rsidRDefault="002A13B8" w:rsidP="001A5D60">
            <w:pPr>
              <w:pStyle w:val="ListParagraph"/>
              <w:numPr>
                <w:ilvl w:val="0"/>
                <w:numId w:val="5"/>
              </w:numPr>
              <w:ind w:left="255" w:hanging="255"/>
              <w:rPr>
                <w:rFonts w:ascii="Times New Roman" w:hAnsi="Times New Roman" w:cs="Times New Roman"/>
                <w:lang w:val="lt-LT"/>
              </w:rPr>
            </w:pPr>
            <w:proofErr w:type="spellStart"/>
            <w:r w:rsidRPr="002A13B8">
              <w:rPr>
                <w:rFonts w:ascii="Times New Roman" w:hAnsi="Times New Roman" w:cs="Times New Roman"/>
                <w:lang w:val="lt-LT"/>
              </w:rPr>
              <w:t>Red</w:t>
            </w:r>
            <w:proofErr w:type="spellEnd"/>
            <w:r w:rsidRPr="002A13B8">
              <w:rPr>
                <w:rFonts w:ascii="Times New Roman" w:hAnsi="Times New Roman" w:cs="Times New Roman"/>
                <w:lang w:val="lt-LT"/>
              </w:rPr>
              <w:t xml:space="preserve"> </w:t>
            </w:r>
            <w:proofErr w:type="spellStart"/>
            <w:r w:rsidRPr="002A13B8">
              <w:rPr>
                <w:rFonts w:ascii="Times New Roman" w:hAnsi="Times New Roman" w:cs="Times New Roman"/>
                <w:lang w:val="lt-LT"/>
              </w:rPr>
              <w:t>Hat</w:t>
            </w:r>
            <w:proofErr w:type="spellEnd"/>
            <w:r w:rsidRPr="002A13B8">
              <w:rPr>
                <w:rFonts w:ascii="Times New Roman" w:hAnsi="Times New Roman" w:cs="Times New Roman"/>
                <w:lang w:val="lt-LT"/>
              </w:rPr>
              <w:t xml:space="preserve"> </w:t>
            </w:r>
            <w:proofErr w:type="spellStart"/>
            <w:r w:rsidRPr="002A13B8">
              <w:rPr>
                <w:rFonts w:ascii="Times New Roman" w:hAnsi="Times New Roman" w:cs="Times New Roman"/>
                <w:lang w:val="lt-LT"/>
              </w:rPr>
              <w:t>OpenShift</w:t>
            </w:r>
            <w:proofErr w:type="spellEnd"/>
            <w:r w:rsidRPr="002A13B8">
              <w:rPr>
                <w:rFonts w:ascii="Times New Roman" w:hAnsi="Times New Roman" w:cs="Times New Roman"/>
                <w:lang w:val="lt-LT"/>
              </w:rPr>
              <w:t xml:space="preserve"> platforma: versijos nuo 4.13 iki 4.16, veikiančios su </w:t>
            </w:r>
            <w:proofErr w:type="spellStart"/>
            <w:r w:rsidRPr="002A13B8">
              <w:rPr>
                <w:rFonts w:ascii="Times New Roman" w:hAnsi="Times New Roman" w:cs="Times New Roman"/>
                <w:lang w:val="lt-LT"/>
              </w:rPr>
              <w:t>VMware</w:t>
            </w:r>
            <w:proofErr w:type="spellEnd"/>
            <w:r w:rsidRPr="002A13B8">
              <w:rPr>
                <w:rFonts w:ascii="Times New Roman" w:hAnsi="Times New Roman" w:cs="Times New Roman"/>
                <w:lang w:val="lt-LT"/>
              </w:rPr>
              <w:t xml:space="preserve"> </w:t>
            </w:r>
            <w:proofErr w:type="spellStart"/>
            <w:r w:rsidRPr="002A13B8">
              <w:rPr>
                <w:rFonts w:ascii="Times New Roman" w:hAnsi="Times New Roman" w:cs="Times New Roman"/>
                <w:lang w:val="lt-LT"/>
              </w:rPr>
              <w:t>vSphere</w:t>
            </w:r>
            <w:proofErr w:type="spellEnd"/>
            <w:r w:rsidRPr="002A13B8">
              <w:rPr>
                <w:rFonts w:ascii="Times New Roman" w:hAnsi="Times New Roman" w:cs="Times New Roman"/>
                <w:lang w:val="lt-LT"/>
              </w:rPr>
              <w:t xml:space="preserve"> 7.0U2 ir naujesniais </w:t>
            </w:r>
            <w:proofErr w:type="spellStart"/>
            <w:r w:rsidRPr="002A13B8">
              <w:rPr>
                <w:rFonts w:ascii="Times New Roman" w:hAnsi="Times New Roman" w:cs="Times New Roman"/>
                <w:lang w:val="lt-LT"/>
              </w:rPr>
              <w:t>hipervizoriais</w:t>
            </w:r>
            <w:proofErr w:type="spellEnd"/>
            <w:r w:rsidRPr="002A13B8">
              <w:rPr>
                <w:rFonts w:ascii="Times New Roman" w:hAnsi="Times New Roman" w:cs="Times New Roman"/>
                <w:lang w:val="lt-LT"/>
              </w:rPr>
              <w:t xml:space="preserve">, palaikančios </w:t>
            </w:r>
            <w:proofErr w:type="spellStart"/>
            <w:r w:rsidRPr="002A13B8">
              <w:rPr>
                <w:rFonts w:ascii="Times New Roman" w:hAnsi="Times New Roman" w:cs="Times New Roman"/>
                <w:lang w:val="lt-LT"/>
              </w:rPr>
              <w:t>vGPU</w:t>
            </w:r>
            <w:proofErr w:type="spellEnd"/>
            <w:r w:rsidRPr="002A13B8">
              <w:rPr>
                <w:rFonts w:ascii="Times New Roman" w:hAnsi="Times New Roman" w:cs="Times New Roman"/>
                <w:lang w:val="lt-LT"/>
              </w:rPr>
              <w:t xml:space="preserve"> </w:t>
            </w:r>
            <w:proofErr w:type="spellStart"/>
            <w:r w:rsidRPr="002A13B8">
              <w:rPr>
                <w:rFonts w:ascii="Times New Roman" w:hAnsi="Times New Roman" w:cs="Times New Roman"/>
                <w:lang w:val="lt-LT"/>
              </w:rPr>
              <w:t>Guest</w:t>
            </w:r>
            <w:proofErr w:type="spellEnd"/>
            <w:r w:rsidRPr="002A13B8">
              <w:rPr>
                <w:rFonts w:ascii="Times New Roman" w:hAnsi="Times New Roman" w:cs="Times New Roman"/>
                <w:lang w:val="lt-LT"/>
              </w:rPr>
              <w:t xml:space="preserve"> ir NVIDIA GPU </w:t>
            </w:r>
            <w:proofErr w:type="spellStart"/>
            <w:r w:rsidRPr="002A13B8">
              <w:rPr>
                <w:rFonts w:ascii="Times New Roman" w:hAnsi="Times New Roman" w:cs="Times New Roman"/>
                <w:lang w:val="lt-LT"/>
              </w:rPr>
              <w:t>Operator</w:t>
            </w:r>
            <w:proofErr w:type="spellEnd"/>
            <w:r w:rsidRPr="002A13B8">
              <w:rPr>
                <w:rFonts w:ascii="Times New Roman" w:hAnsi="Times New Roman" w:cs="Times New Roman"/>
                <w:lang w:val="lt-LT"/>
              </w:rPr>
              <w:t xml:space="preserve"> funkcionalumus;</w:t>
            </w:r>
          </w:p>
          <w:p w14:paraId="2E43B453" w14:textId="5CC2C58D" w:rsidR="008E5344" w:rsidRPr="006D125A" w:rsidRDefault="006D125A"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6D125A">
              <w:rPr>
                <w:rFonts w:ascii="Times New Roman" w:hAnsi="Times New Roman" w:cs="Times New Roman"/>
                <w:lang w:val="lt-LT"/>
              </w:rPr>
              <w:t>VMware</w:t>
            </w:r>
            <w:proofErr w:type="spellEnd"/>
            <w:r w:rsidRPr="006D125A">
              <w:rPr>
                <w:rFonts w:ascii="Times New Roman" w:hAnsi="Times New Roman" w:cs="Times New Roman"/>
                <w:lang w:val="lt-LT"/>
              </w:rPr>
              <w:t xml:space="preserve"> </w:t>
            </w:r>
            <w:proofErr w:type="spellStart"/>
            <w:r w:rsidRPr="006D125A">
              <w:rPr>
                <w:rFonts w:ascii="Times New Roman" w:hAnsi="Times New Roman" w:cs="Times New Roman"/>
                <w:lang w:val="lt-LT"/>
              </w:rPr>
              <w:t>with</w:t>
            </w:r>
            <w:proofErr w:type="spellEnd"/>
            <w:r w:rsidRPr="006D125A">
              <w:rPr>
                <w:rFonts w:ascii="Times New Roman" w:hAnsi="Times New Roman" w:cs="Times New Roman"/>
                <w:lang w:val="lt-LT"/>
              </w:rPr>
              <w:t xml:space="preserve"> </w:t>
            </w:r>
            <w:proofErr w:type="spellStart"/>
            <w:r w:rsidRPr="006D125A">
              <w:rPr>
                <w:rFonts w:ascii="Times New Roman" w:hAnsi="Times New Roman" w:cs="Times New Roman"/>
                <w:lang w:val="lt-LT"/>
              </w:rPr>
              <w:t>Tanzu</w:t>
            </w:r>
            <w:proofErr w:type="spellEnd"/>
            <w:r w:rsidRPr="006D125A">
              <w:rPr>
                <w:rFonts w:ascii="Times New Roman" w:hAnsi="Times New Roman" w:cs="Times New Roman"/>
                <w:lang w:val="lt-LT"/>
              </w:rPr>
              <w:t xml:space="preserve"> platforma: TKR versijos nuo 1.26 iki 1.30, veikiančios su </w:t>
            </w:r>
            <w:proofErr w:type="spellStart"/>
            <w:r w:rsidRPr="006D125A">
              <w:rPr>
                <w:rFonts w:ascii="Times New Roman" w:hAnsi="Times New Roman" w:cs="Times New Roman"/>
                <w:lang w:val="lt-LT"/>
              </w:rPr>
              <w:t>VMware</w:t>
            </w:r>
            <w:proofErr w:type="spellEnd"/>
            <w:r w:rsidRPr="006D125A">
              <w:rPr>
                <w:rFonts w:ascii="Times New Roman" w:hAnsi="Times New Roman" w:cs="Times New Roman"/>
                <w:lang w:val="lt-LT"/>
              </w:rPr>
              <w:t xml:space="preserve"> </w:t>
            </w:r>
            <w:proofErr w:type="spellStart"/>
            <w:r w:rsidRPr="006D125A">
              <w:rPr>
                <w:rFonts w:ascii="Times New Roman" w:hAnsi="Times New Roman" w:cs="Times New Roman"/>
                <w:lang w:val="lt-LT"/>
              </w:rPr>
              <w:t>vSphere</w:t>
            </w:r>
            <w:proofErr w:type="spellEnd"/>
            <w:r w:rsidRPr="006D125A">
              <w:rPr>
                <w:rFonts w:ascii="Times New Roman" w:hAnsi="Times New Roman" w:cs="Times New Roman"/>
                <w:lang w:val="lt-LT"/>
              </w:rPr>
              <w:t xml:space="preserve"> 7.0U2 ir naujesniais </w:t>
            </w:r>
            <w:proofErr w:type="spellStart"/>
            <w:r w:rsidRPr="006D125A">
              <w:rPr>
                <w:rFonts w:ascii="Times New Roman" w:hAnsi="Times New Roman" w:cs="Times New Roman"/>
                <w:lang w:val="lt-LT"/>
              </w:rPr>
              <w:t>hipervizoriais</w:t>
            </w:r>
            <w:proofErr w:type="spellEnd"/>
            <w:r w:rsidRPr="006D125A">
              <w:rPr>
                <w:rFonts w:ascii="Times New Roman" w:hAnsi="Times New Roman" w:cs="Times New Roman"/>
                <w:lang w:val="lt-LT"/>
              </w:rPr>
              <w:t xml:space="preserve">, palaikančios </w:t>
            </w:r>
            <w:proofErr w:type="spellStart"/>
            <w:r w:rsidRPr="006D125A">
              <w:rPr>
                <w:rFonts w:ascii="Times New Roman" w:hAnsi="Times New Roman" w:cs="Times New Roman"/>
                <w:lang w:val="lt-LT"/>
              </w:rPr>
              <w:t>vGPU</w:t>
            </w:r>
            <w:proofErr w:type="spellEnd"/>
            <w:r w:rsidRPr="006D125A">
              <w:rPr>
                <w:rFonts w:ascii="Times New Roman" w:hAnsi="Times New Roman" w:cs="Times New Roman"/>
                <w:lang w:val="lt-LT"/>
              </w:rPr>
              <w:t xml:space="preserve"> </w:t>
            </w:r>
            <w:proofErr w:type="spellStart"/>
            <w:r w:rsidRPr="006D125A">
              <w:rPr>
                <w:rFonts w:ascii="Times New Roman" w:hAnsi="Times New Roman" w:cs="Times New Roman"/>
                <w:lang w:val="lt-LT"/>
              </w:rPr>
              <w:t>Guest</w:t>
            </w:r>
            <w:proofErr w:type="spellEnd"/>
            <w:r w:rsidRPr="006D125A">
              <w:rPr>
                <w:rFonts w:ascii="Times New Roman" w:hAnsi="Times New Roman" w:cs="Times New Roman"/>
                <w:lang w:val="lt-LT"/>
              </w:rPr>
              <w:t xml:space="preserve"> ir GPU </w:t>
            </w:r>
            <w:proofErr w:type="spellStart"/>
            <w:r w:rsidRPr="006D125A">
              <w:rPr>
                <w:rFonts w:ascii="Times New Roman" w:hAnsi="Times New Roman" w:cs="Times New Roman"/>
                <w:lang w:val="lt-LT"/>
              </w:rPr>
              <w:t>Operator</w:t>
            </w:r>
            <w:proofErr w:type="spellEnd"/>
            <w:r w:rsidRPr="006D125A">
              <w:rPr>
                <w:rFonts w:ascii="Times New Roman" w:hAnsi="Times New Roman" w:cs="Times New Roman"/>
                <w:lang w:val="lt-LT"/>
              </w:rPr>
              <w:t xml:space="preserve"> funkcionalumus;</w:t>
            </w:r>
          </w:p>
          <w:p w14:paraId="5CF2397A" w14:textId="48F59EB0" w:rsidR="002B2D0A" w:rsidRDefault="002B2D0A"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2B2D0A">
              <w:rPr>
                <w:rFonts w:ascii="Times New Roman" w:hAnsi="Times New Roman" w:cs="Times New Roman"/>
                <w:lang w:val="lt-LT"/>
              </w:rPr>
              <w:t>Docker</w:t>
            </w:r>
            <w:proofErr w:type="spellEnd"/>
            <w:r w:rsidRPr="002B2D0A">
              <w:rPr>
                <w:rFonts w:ascii="Times New Roman" w:hAnsi="Times New Roman" w:cs="Times New Roman"/>
                <w:lang w:val="lt-LT"/>
              </w:rPr>
              <w:t xml:space="preserve"> aplinka su </w:t>
            </w:r>
            <w:proofErr w:type="spellStart"/>
            <w:r w:rsidRPr="002B2D0A">
              <w:rPr>
                <w:rFonts w:ascii="Times New Roman" w:hAnsi="Times New Roman" w:cs="Times New Roman"/>
                <w:lang w:val="lt-LT"/>
              </w:rPr>
              <w:t>Ubuntu</w:t>
            </w:r>
            <w:proofErr w:type="spellEnd"/>
            <w:r w:rsidRPr="002B2D0A">
              <w:rPr>
                <w:rFonts w:ascii="Times New Roman" w:hAnsi="Times New Roman" w:cs="Times New Roman"/>
                <w:lang w:val="lt-LT"/>
              </w:rPr>
              <w:t xml:space="preserve">: 22.04 LTS ir 24.04 LTS operacinės sistemos, veikiančios su </w:t>
            </w:r>
            <w:proofErr w:type="spellStart"/>
            <w:r w:rsidRPr="002B2D0A">
              <w:rPr>
                <w:rFonts w:ascii="Times New Roman" w:hAnsi="Times New Roman" w:cs="Times New Roman"/>
                <w:lang w:val="lt-LT"/>
              </w:rPr>
              <w:t>VMware</w:t>
            </w:r>
            <w:proofErr w:type="spellEnd"/>
            <w:r w:rsidRPr="002B2D0A">
              <w:rPr>
                <w:rFonts w:ascii="Times New Roman" w:hAnsi="Times New Roman" w:cs="Times New Roman"/>
                <w:lang w:val="lt-LT"/>
              </w:rPr>
              <w:t xml:space="preserve"> </w:t>
            </w:r>
            <w:proofErr w:type="spellStart"/>
            <w:r w:rsidRPr="002B2D0A">
              <w:rPr>
                <w:rFonts w:ascii="Times New Roman" w:hAnsi="Times New Roman" w:cs="Times New Roman"/>
                <w:lang w:val="lt-LT"/>
              </w:rPr>
              <w:t>vSphere</w:t>
            </w:r>
            <w:proofErr w:type="spellEnd"/>
            <w:r w:rsidRPr="002B2D0A">
              <w:rPr>
                <w:rFonts w:ascii="Times New Roman" w:hAnsi="Times New Roman" w:cs="Times New Roman"/>
                <w:lang w:val="lt-LT"/>
              </w:rPr>
              <w:t xml:space="preserve"> 7.0U2 ir naujesniais </w:t>
            </w:r>
            <w:proofErr w:type="spellStart"/>
            <w:r w:rsidRPr="002B2D0A">
              <w:rPr>
                <w:rFonts w:ascii="Times New Roman" w:hAnsi="Times New Roman" w:cs="Times New Roman"/>
                <w:lang w:val="lt-LT"/>
              </w:rPr>
              <w:t>hipervizoriais</w:t>
            </w:r>
            <w:proofErr w:type="spellEnd"/>
            <w:r w:rsidRPr="002B2D0A">
              <w:rPr>
                <w:rFonts w:ascii="Times New Roman" w:hAnsi="Times New Roman" w:cs="Times New Roman"/>
                <w:lang w:val="lt-LT"/>
              </w:rPr>
              <w:t xml:space="preserve">, turinčios </w:t>
            </w:r>
            <w:proofErr w:type="spellStart"/>
            <w:r w:rsidRPr="002B2D0A">
              <w:rPr>
                <w:rFonts w:ascii="Times New Roman" w:hAnsi="Times New Roman" w:cs="Times New Roman"/>
                <w:lang w:val="lt-LT"/>
              </w:rPr>
              <w:t>vGPU</w:t>
            </w:r>
            <w:proofErr w:type="spellEnd"/>
            <w:r w:rsidRPr="002B2D0A">
              <w:rPr>
                <w:rFonts w:ascii="Times New Roman" w:hAnsi="Times New Roman" w:cs="Times New Roman"/>
                <w:lang w:val="lt-LT"/>
              </w:rPr>
              <w:t xml:space="preserve"> </w:t>
            </w:r>
            <w:proofErr w:type="spellStart"/>
            <w:r w:rsidRPr="002B2D0A">
              <w:rPr>
                <w:rFonts w:ascii="Times New Roman" w:hAnsi="Times New Roman" w:cs="Times New Roman"/>
                <w:lang w:val="lt-LT"/>
              </w:rPr>
              <w:t>Guest</w:t>
            </w:r>
            <w:proofErr w:type="spellEnd"/>
            <w:r w:rsidRPr="002B2D0A">
              <w:rPr>
                <w:rFonts w:ascii="Times New Roman" w:hAnsi="Times New Roman" w:cs="Times New Roman"/>
                <w:lang w:val="lt-LT"/>
              </w:rPr>
              <w:t xml:space="preserve"> funkcionalumą</w:t>
            </w:r>
            <w:r w:rsidR="00A228B8">
              <w:rPr>
                <w:rFonts w:ascii="Times New Roman" w:hAnsi="Times New Roman" w:cs="Times New Roman"/>
                <w:lang w:val="lt-LT"/>
              </w:rPr>
              <w:t>;</w:t>
            </w:r>
          </w:p>
          <w:p w14:paraId="60F1BBB4" w14:textId="7DBFE2D0" w:rsidR="008E5344" w:rsidRPr="00161AEE" w:rsidRDefault="00161AEE"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161AEE">
              <w:rPr>
                <w:rFonts w:ascii="Times New Roman" w:hAnsi="Times New Roman" w:cs="Times New Roman"/>
                <w:lang w:val="lt-LT"/>
              </w:rPr>
              <w:t>Docker</w:t>
            </w:r>
            <w:proofErr w:type="spellEnd"/>
            <w:r w:rsidRPr="00161AEE">
              <w:rPr>
                <w:rFonts w:ascii="Times New Roman" w:hAnsi="Times New Roman" w:cs="Times New Roman"/>
                <w:lang w:val="lt-LT"/>
              </w:rPr>
              <w:t xml:space="preserve"> aplinka su </w:t>
            </w:r>
            <w:proofErr w:type="spellStart"/>
            <w:r w:rsidRPr="00161AEE">
              <w:rPr>
                <w:rFonts w:ascii="Times New Roman" w:hAnsi="Times New Roman" w:cs="Times New Roman"/>
                <w:lang w:val="lt-LT"/>
              </w:rPr>
              <w:t>Red</w:t>
            </w:r>
            <w:proofErr w:type="spellEnd"/>
            <w:r w:rsidRPr="00161AEE">
              <w:rPr>
                <w:rFonts w:ascii="Times New Roman" w:hAnsi="Times New Roman" w:cs="Times New Roman"/>
                <w:lang w:val="lt-LT"/>
              </w:rPr>
              <w:t xml:space="preserve"> </w:t>
            </w:r>
            <w:proofErr w:type="spellStart"/>
            <w:r w:rsidRPr="00161AEE">
              <w:rPr>
                <w:rFonts w:ascii="Times New Roman" w:hAnsi="Times New Roman" w:cs="Times New Roman"/>
                <w:lang w:val="lt-LT"/>
              </w:rPr>
              <w:t>Hat</w:t>
            </w:r>
            <w:proofErr w:type="spellEnd"/>
            <w:r w:rsidRPr="00161AEE">
              <w:rPr>
                <w:rFonts w:ascii="Times New Roman" w:hAnsi="Times New Roman" w:cs="Times New Roman"/>
                <w:lang w:val="lt-LT"/>
              </w:rPr>
              <w:t xml:space="preserve"> </w:t>
            </w:r>
            <w:proofErr w:type="spellStart"/>
            <w:r w:rsidRPr="00161AEE">
              <w:rPr>
                <w:rFonts w:ascii="Times New Roman" w:hAnsi="Times New Roman" w:cs="Times New Roman"/>
                <w:lang w:val="lt-LT"/>
              </w:rPr>
              <w:t>Enterprise</w:t>
            </w:r>
            <w:proofErr w:type="spellEnd"/>
            <w:r w:rsidRPr="00161AEE">
              <w:rPr>
                <w:rFonts w:ascii="Times New Roman" w:hAnsi="Times New Roman" w:cs="Times New Roman"/>
                <w:lang w:val="lt-LT"/>
              </w:rPr>
              <w:t xml:space="preserve"> Linux: versijos 8.10, 9.2, 9.4, veikiančios su </w:t>
            </w:r>
            <w:proofErr w:type="spellStart"/>
            <w:r w:rsidRPr="00161AEE">
              <w:rPr>
                <w:rFonts w:ascii="Times New Roman" w:hAnsi="Times New Roman" w:cs="Times New Roman"/>
                <w:lang w:val="lt-LT"/>
              </w:rPr>
              <w:t>VMware</w:t>
            </w:r>
            <w:proofErr w:type="spellEnd"/>
            <w:r w:rsidRPr="00161AEE">
              <w:rPr>
                <w:rFonts w:ascii="Times New Roman" w:hAnsi="Times New Roman" w:cs="Times New Roman"/>
                <w:lang w:val="lt-LT"/>
              </w:rPr>
              <w:t xml:space="preserve"> </w:t>
            </w:r>
            <w:proofErr w:type="spellStart"/>
            <w:r w:rsidRPr="00161AEE">
              <w:rPr>
                <w:rFonts w:ascii="Times New Roman" w:hAnsi="Times New Roman" w:cs="Times New Roman"/>
                <w:lang w:val="lt-LT"/>
              </w:rPr>
              <w:t>vSphere</w:t>
            </w:r>
            <w:proofErr w:type="spellEnd"/>
            <w:r w:rsidRPr="00161AEE">
              <w:rPr>
                <w:rFonts w:ascii="Times New Roman" w:hAnsi="Times New Roman" w:cs="Times New Roman"/>
                <w:lang w:val="lt-LT"/>
              </w:rPr>
              <w:t xml:space="preserve"> 7.0U2 ir naujesniais </w:t>
            </w:r>
            <w:proofErr w:type="spellStart"/>
            <w:r w:rsidRPr="00161AEE">
              <w:rPr>
                <w:rFonts w:ascii="Times New Roman" w:hAnsi="Times New Roman" w:cs="Times New Roman"/>
                <w:lang w:val="lt-LT"/>
              </w:rPr>
              <w:t>hipervizoriais</w:t>
            </w:r>
            <w:proofErr w:type="spellEnd"/>
            <w:r w:rsidRPr="00161AEE">
              <w:rPr>
                <w:rFonts w:ascii="Times New Roman" w:hAnsi="Times New Roman" w:cs="Times New Roman"/>
                <w:lang w:val="lt-LT"/>
              </w:rPr>
              <w:t xml:space="preserve">, palaikančios </w:t>
            </w:r>
            <w:proofErr w:type="spellStart"/>
            <w:r w:rsidRPr="00161AEE">
              <w:rPr>
                <w:rFonts w:ascii="Times New Roman" w:hAnsi="Times New Roman" w:cs="Times New Roman"/>
                <w:lang w:val="lt-LT"/>
              </w:rPr>
              <w:t>vGPU</w:t>
            </w:r>
            <w:proofErr w:type="spellEnd"/>
            <w:r w:rsidRPr="00161AEE">
              <w:rPr>
                <w:rFonts w:ascii="Times New Roman" w:hAnsi="Times New Roman" w:cs="Times New Roman"/>
                <w:lang w:val="lt-LT"/>
              </w:rPr>
              <w:t xml:space="preserve"> </w:t>
            </w:r>
            <w:proofErr w:type="spellStart"/>
            <w:r w:rsidRPr="00161AEE">
              <w:rPr>
                <w:rFonts w:ascii="Times New Roman" w:hAnsi="Times New Roman" w:cs="Times New Roman"/>
                <w:lang w:val="lt-LT"/>
              </w:rPr>
              <w:t>Guest</w:t>
            </w:r>
            <w:proofErr w:type="spellEnd"/>
            <w:r w:rsidRPr="00161AEE">
              <w:rPr>
                <w:rFonts w:ascii="Times New Roman" w:hAnsi="Times New Roman" w:cs="Times New Roman"/>
                <w:lang w:val="lt-LT"/>
              </w:rPr>
              <w:t xml:space="preserve"> funkcionalumą;</w:t>
            </w:r>
          </w:p>
          <w:p w14:paraId="0EEE132C" w14:textId="4537139E" w:rsidR="008E5344" w:rsidRPr="00E91CA3" w:rsidRDefault="00E91CA3"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E91CA3">
              <w:rPr>
                <w:rFonts w:ascii="Times New Roman" w:hAnsi="Times New Roman" w:cs="Times New Roman"/>
                <w:lang w:val="lt-LT"/>
              </w:rPr>
              <w:t>Upstream</w:t>
            </w:r>
            <w:proofErr w:type="spellEnd"/>
            <w:r w:rsidRPr="00E91CA3">
              <w:rPr>
                <w:rFonts w:ascii="Times New Roman" w:hAnsi="Times New Roman" w:cs="Times New Roman"/>
                <w:lang w:val="lt-LT"/>
              </w:rPr>
              <w:t xml:space="preserve"> </w:t>
            </w:r>
            <w:proofErr w:type="spellStart"/>
            <w:r w:rsidRPr="00E91CA3">
              <w:rPr>
                <w:rFonts w:ascii="Times New Roman" w:hAnsi="Times New Roman" w:cs="Times New Roman"/>
                <w:lang w:val="lt-LT"/>
              </w:rPr>
              <w:t>Kubernetes</w:t>
            </w:r>
            <w:proofErr w:type="spellEnd"/>
            <w:r w:rsidRPr="00E91CA3">
              <w:rPr>
                <w:rFonts w:ascii="Times New Roman" w:hAnsi="Times New Roman" w:cs="Times New Roman"/>
                <w:lang w:val="lt-LT"/>
              </w:rPr>
              <w:t xml:space="preserve"> (RHEL aplinka): RHEL 8.10 operacinė sistema su </w:t>
            </w:r>
            <w:proofErr w:type="spellStart"/>
            <w:r w:rsidRPr="00E91CA3">
              <w:rPr>
                <w:rFonts w:ascii="Times New Roman" w:hAnsi="Times New Roman" w:cs="Times New Roman"/>
                <w:lang w:val="lt-LT"/>
              </w:rPr>
              <w:t>Kubernetes</w:t>
            </w:r>
            <w:proofErr w:type="spellEnd"/>
            <w:r w:rsidRPr="00E91CA3">
              <w:rPr>
                <w:rFonts w:ascii="Times New Roman" w:hAnsi="Times New Roman" w:cs="Times New Roman"/>
                <w:lang w:val="lt-LT"/>
              </w:rPr>
              <w:t xml:space="preserve"> 1.27 – 1.30 versijomis, veikiančiomis su </w:t>
            </w:r>
            <w:proofErr w:type="spellStart"/>
            <w:r w:rsidRPr="00E91CA3">
              <w:rPr>
                <w:rFonts w:ascii="Times New Roman" w:hAnsi="Times New Roman" w:cs="Times New Roman"/>
                <w:lang w:val="lt-LT"/>
              </w:rPr>
              <w:t>VMware</w:t>
            </w:r>
            <w:proofErr w:type="spellEnd"/>
            <w:r w:rsidRPr="00E91CA3">
              <w:rPr>
                <w:rFonts w:ascii="Times New Roman" w:hAnsi="Times New Roman" w:cs="Times New Roman"/>
                <w:lang w:val="lt-LT"/>
              </w:rPr>
              <w:t xml:space="preserve"> </w:t>
            </w:r>
            <w:proofErr w:type="spellStart"/>
            <w:r w:rsidRPr="00E91CA3">
              <w:rPr>
                <w:rFonts w:ascii="Times New Roman" w:hAnsi="Times New Roman" w:cs="Times New Roman"/>
                <w:lang w:val="lt-LT"/>
              </w:rPr>
              <w:t>vSphere</w:t>
            </w:r>
            <w:proofErr w:type="spellEnd"/>
            <w:r w:rsidRPr="00E91CA3">
              <w:rPr>
                <w:rFonts w:ascii="Times New Roman" w:hAnsi="Times New Roman" w:cs="Times New Roman"/>
                <w:lang w:val="lt-LT"/>
              </w:rPr>
              <w:t xml:space="preserve"> 7.0U2 ir naujesniais </w:t>
            </w:r>
            <w:proofErr w:type="spellStart"/>
            <w:r w:rsidRPr="00E91CA3">
              <w:rPr>
                <w:rFonts w:ascii="Times New Roman" w:hAnsi="Times New Roman" w:cs="Times New Roman"/>
                <w:lang w:val="lt-LT"/>
              </w:rPr>
              <w:t>hipervizoriais</w:t>
            </w:r>
            <w:proofErr w:type="spellEnd"/>
            <w:r w:rsidRPr="00E91CA3">
              <w:rPr>
                <w:rFonts w:ascii="Times New Roman" w:hAnsi="Times New Roman" w:cs="Times New Roman"/>
                <w:lang w:val="lt-LT"/>
              </w:rPr>
              <w:t xml:space="preserve">, palaikančiomis </w:t>
            </w:r>
            <w:proofErr w:type="spellStart"/>
            <w:r w:rsidRPr="00E91CA3">
              <w:rPr>
                <w:rFonts w:ascii="Times New Roman" w:hAnsi="Times New Roman" w:cs="Times New Roman"/>
                <w:lang w:val="lt-LT"/>
              </w:rPr>
              <w:t>vGPU</w:t>
            </w:r>
            <w:proofErr w:type="spellEnd"/>
            <w:r w:rsidRPr="00E91CA3">
              <w:rPr>
                <w:rFonts w:ascii="Times New Roman" w:hAnsi="Times New Roman" w:cs="Times New Roman"/>
                <w:lang w:val="lt-LT"/>
              </w:rPr>
              <w:t xml:space="preserve"> </w:t>
            </w:r>
            <w:proofErr w:type="spellStart"/>
            <w:r w:rsidRPr="00E91CA3">
              <w:rPr>
                <w:rFonts w:ascii="Times New Roman" w:hAnsi="Times New Roman" w:cs="Times New Roman"/>
                <w:lang w:val="lt-LT"/>
              </w:rPr>
              <w:t>Guest</w:t>
            </w:r>
            <w:proofErr w:type="spellEnd"/>
            <w:r w:rsidRPr="00E91CA3">
              <w:rPr>
                <w:rFonts w:ascii="Times New Roman" w:hAnsi="Times New Roman" w:cs="Times New Roman"/>
                <w:lang w:val="lt-LT"/>
              </w:rPr>
              <w:t xml:space="preserve"> ir NVIDIA GPU </w:t>
            </w:r>
            <w:proofErr w:type="spellStart"/>
            <w:r w:rsidRPr="00E91CA3">
              <w:rPr>
                <w:rFonts w:ascii="Times New Roman" w:hAnsi="Times New Roman" w:cs="Times New Roman"/>
                <w:lang w:val="lt-LT"/>
              </w:rPr>
              <w:t>Operator</w:t>
            </w:r>
            <w:proofErr w:type="spellEnd"/>
            <w:r w:rsidRPr="00E91CA3">
              <w:rPr>
                <w:rFonts w:ascii="Times New Roman" w:hAnsi="Times New Roman" w:cs="Times New Roman"/>
                <w:lang w:val="lt-LT"/>
              </w:rPr>
              <w:t xml:space="preserve"> funkcionalumus;</w:t>
            </w:r>
          </w:p>
          <w:p w14:paraId="41FF04A4" w14:textId="4665216F" w:rsidR="004F4976" w:rsidRPr="008E5344" w:rsidRDefault="00A90068"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A90068">
              <w:rPr>
                <w:rFonts w:ascii="Times New Roman" w:hAnsi="Times New Roman" w:cs="Times New Roman"/>
                <w:lang w:val="lt-LT"/>
              </w:rPr>
              <w:t>Upstream</w:t>
            </w:r>
            <w:proofErr w:type="spellEnd"/>
            <w:r w:rsidRPr="00A90068">
              <w:rPr>
                <w:rFonts w:ascii="Times New Roman" w:hAnsi="Times New Roman" w:cs="Times New Roman"/>
                <w:lang w:val="lt-LT"/>
              </w:rPr>
              <w:t xml:space="preserve"> </w:t>
            </w:r>
            <w:proofErr w:type="spellStart"/>
            <w:r w:rsidRPr="00A90068">
              <w:rPr>
                <w:rFonts w:ascii="Times New Roman" w:hAnsi="Times New Roman" w:cs="Times New Roman"/>
                <w:lang w:val="lt-LT"/>
              </w:rPr>
              <w:t>Kubernetes</w:t>
            </w:r>
            <w:proofErr w:type="spellEnd"/>
            <w:r w:rsidRPr="00A90068">
              <w:rPr>
                <w:rFonts w:ascii="Times New Roman" w:hAnsi="Times New Roman" w:cs="Times New Roman"/>
                <w:lang w:val="lt-LT"/>
              </w:rPr>
              <w:t xml:space="preserve"> (</w:t>
            </w:r>
            <w:proofErr w:type="spellStart"/>
            <w:r w:rsidRPr="00A90068">
              <w:rPr>
                <w:rFonts w:ascii="Times New Roman" w:hAnsi="Times New Roman" w:cs="Times New Roman"/>
                <w:lang w:val="lt-LT"/>
              </w:rPr>
              <w:t>Ubuntu</w:t>
            </w:r>
            <w:proofErr w:type="spellEnd"/>
            <w:r w:rsidRPr="00A90068">
              <w:rPr>
                <w:rFonts w:ascii="Times New Roman" w:hAnsi="Times New Roman" w:cs="Times New Roman"/>
                <w:lang w:val="lt-LT"/>
              </w:rPr>
              <w:t xml:space="preserve"> aplinka): </w:t>
            </w:r>
            <w:proofErr w:type="spellStart"/>
            <w:r w:rsidRPr="00A90068">
              <w:rPr>
                <w:rFonts w:ascii="Times New Roman" w:hAnsi="Times New Roman" w:cs="Times New Roman"/>
                <w:lang w:val="lt-LT"/>
              </w:rPr>
              <w:t>Ubuntu</w:t>
            </w:r>
            <w:proofErr w:type="spellEnd"/>
            <w:r w:rsidRPr="00A90068">
              <w:rPr>
                <w:rFonts w:ascii="Times New Roman" w:hAnsi="Times New Roman" w:cs="Times New Roman"/>
                <w:lang w:val="lt-LT"/>
              </w:rPr>
              <w:t xml:space="preserve"> 22.04 LTS operacinė sistema su </w:t>
            </w:r>
            <w:proofErr w:type="spellStart"/>
            <w:r w:rsidRPr="00A90068">
              <w:rPr>
                <w:rFonts w:ascii="Times New Roman" w:hAnsi="Times New Roman" w:cs="Times New Roman"/>
                <w:lang w:val="lt-LT"/>
              </w:rPr>
              <w:t>Kubernetes</w:t>
            </w:r>
            <w:proofErr w:type="spellEnd"/>
            <w:r w:rsidRPr="00A90068">
              <w:rPr>
                <w:rFonts w:ascii="Times New Roman" w:hAnsi="Times New Roman" w:cs="Times New Roman"/>
                <w:lang w:val="lt-LT"/>
              </w:rPr>
              <w:t xml:space="preserve"> 1.27 – 1.30 versijomis, veikiančiomis su </w:t>
            </w:r>
            <w:proofErr w:type="spellStart"/>
            <w:r w:rsidRPr="00A90068">
              <w:rPr>
                <w:rFonts w:ascii="Times New Roman" w:hAnsi="Times New Roman" w:cs="Times New Roman"/>
                <w:lang w:val="lt-LT"/>
              </w:rPr>
              <w:t>VMware</w:t>
            </w:r>
            <w:proofErr w:type="spellEnd"/>
            <w:r w:rsidRPr="00A90068">
              <w:rPr>
                <w:rFonts w:ascii="Times New Roman" w:hAnsi="Times New Roman" w:cs="Times New Roman"/>
                <w:lang w:val="lt-LT"/>
              </w:rPr>
              <w:t xml:space="preserve"> </w:t>
            </w:r>
            <w:proofErr w:type="spellStart"/>
            <w:r w:rsidRPr="00A90068">
              <w:rPr>
                <w:rFonts w:ascii="Times New Roman" w:hAnsi="Times New Roman" w:cs="Times New Roman"/>
                <w:lang w:val="lt-LT"/>
              </w:rPr>
              <w:t>vSphere</w:t>
            </w:r>
            <w:proofErr w:type="spellEnd"/>
            <w:r w:rsidRPr="00A90068">
              <w:rPr>
                <w:rFonts w:ascii="Times New Roman" w:hAnsi="Times New Roman" w:cs="Times New Roman"/>
                <w:lang w:val="lt-LT"/>
              </w:rPr>
              <w:t xml:space="preserve"> 7.0U2 ir naujesniais </w:t>
            </w:r>
            <w:proofErr w:type="spellStart"/>
            <w:r w:rsidRPr="00A90068">
              <w:rPr>
                <w:rFonts w:ascii="Times New Roman" w:hAnsi="Times New Roman" w:cs="Times New Roman"/>
                <w:lang w:val="lt-LT"/>
              </w:rPr>
              <w:t>hipervizoriais</w:t>
            </w:r>
            <w:proofErr w:type="spellEnd"/>
            <w:r w:rsidRPr="00A90068">
              <w:rPr>
                <w:rFonts w:ascii="Times New Roman" w:hAnsi="Times New Roman" w:cs="Times New Roman"/>
                <w:lang w:val="lt-LT"/>
              </w:rPr>
              <w:t xml:space="preserve">, palaikančiomis </w:t>
            </w:r>
            <w:proofErr w:type="spellStart"/>
            <w:r w:rsidRPr="00A90068">
              <w:rPr>
                <w:rFonts w:ascii="Times New Roman" w:hAnsi="Times New Roman" w:cs="Times New Roman"/>
                <w:lang w:val="lt-LT"/>
              </w:rPr>
              <w:t>vGPU</w:t>
            </w:r>
            <w:proofErr w:type="spellEnd"/>
            <w:r w:rsidRPr="00A90068">
              <w:rPr>
                <w:rFonts w:ascii="Times New Roman" w:hAnsi="Times New Roman" w:cs="Times New Roman"/>
                <w:lang w:val="lt-LT"/>
              </w:rPr>
              <w:t xml:space="preserve"> </w:t>
            </w:r>
            <w:proofErr w:type="spellStart"/>
            <w:r w:rsidRPr="00A90068">
              <w:rPr>
                <w:rFonts w:ascii="Times New Roman" w:hAnsi="Times New Roman" w:cs="Times New Roman"/>
                <w:lang w:val="lt-LT"/>
              </w:rPr>
              <w:t>Guest</w:t>
            </w:r>
            <w:proofErr w:type="spellEnd"/>
            <w:r w:rsidRPr="00A90068">
              <w:rPr>
                <w:rFonts w:ascii="Times New Roman" w:hAnsi="Times New Roman" w:cs="Times New Roman"/>
                <w:lang w:val="lt-LT"/>
              </w:rPr>
              <w:t xml:space="preserve"> ir NVIDIA GPU </w:t>
            </w:r>
            <w:proofErr w:type="spellStart"/>
            <w:r w:rsidRPr="00A90068">
              <w:rPr>
                <w:rFonts w:ascii="Times New Roman" w:hAnsi="Times New Roman" w:cs="Times New Roman"/>
                <w:lang w:val="lt-LT"/>
              </w:rPr>
              <w:t>Operator</w:t>
            </w:r>
            <w:proofErr w:type="spellEnd"/>
            <w:r w:rsidRPr="00A90068">
              <w:rPr>
                <w:rFonts w:ascii="Times New Roman" w:hAnsi="Times New Roman" w:cs="Times New Roman"/>
                <w:lang w:val="lt-LT"/>
              </w:rPr>
              <w:t xml:space="preserve"> funkcionalumus.</w:t>
            </w:r>
          </w:p>
        </w:tc>
        <w:tc>
          <w:tcPr>
            <w:tcW w:w="1322" w:type="pct"/>
            <w:shd w:val="clear" w:color="auto" w:fill="FFFFFF" w:themeFill="background1"/>
            <w:vAlign w:val="center"/>
          </w:tcPr>
          <w:p w14:paraId="6F61E157" w14:textId="77777777" w:rsidR="00661AFE" w:rsidRPr="00095D50" w:rsidRDefault="00661AFE" w:rsidP="0061150B">
            <w:pPr>
              <w:spacing w:after="0" w:line="240" w:lineRule="auto"/>
              <w:jc w:val="center"/>
              <w:rPr>
                <w:rFonts w:ascii="Times New Roman" w:hAnsi="Times New Roman" w:cs="Times New Roman"/>
                <w:lang w:val="lt-LT"/>
              </w:rPr>
            </w:pPr>
          </w:p>
        </w:tc>
      </w:tr>
      <w:tr w:rsidR="00B41D88" w:rsidRPr="00A76AA3" w14:paraId="2A6298E3" w14:textId="77777777" w:rsidTr="5F06A787">
        <w:tc>
          <w:tcPr>
            <w:tcW w:w="280" w:type="pct"/>
            <w:vAlign w:val="center"/>
          </w:tcPr>
          <w:p w14:paraId="6AF18C35" w14:textId="77777777" w:rsidR="00B41D88" w:rsidRPr="00095D50" w:rsidRDefault="00B41D88"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4F9CD074" w14:textId="5AB40D67" w:rsidR="00B41D88" w:rsidRPr="00095D50" w:rsidRDefault="75D8A091"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Suderinamumo patvirtinimas</w:t>
            </w:r>
          </w:p>
        </w:tc>
        <w:tc>
          <w:tcPr>
            <w:tcW w:w="2505" w:type="pct"/>
            <w:vAlign w:val="center"/>
          </w:tcPr>
          <w:p w14:paraId="4DF5CE14" w14:textId="2716D8BF" w:rsidR="00B41D88" w:rsidRPr="00095D50" w:rsidRDefault="75D8A091"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Pateik</w:t>
            </w:r>
            <w:r w:rsidR="7E53DF4D" w:rsidRPr="5F06A787">
              <w:rPr>
                <w:rFonts w:ascii="Times New Roman" w:hAnsi="Times New Roman" w:cs="Times New Roman"/>
                <w:lang w:val="lt-LT"/>
              </w:rPr>
              <w:t>ti nuorodas į viešai prieinam</w:t>
            </w:r>
            <w:r w:rsidR="04320619" w:rsidRPr="5F06A787">
              <w:rPr>
                <w:rFonts w:ascii="Times New Roman" w:hAnsi="Times New Roman" w:cs="Times New Roman"/>
                <w:lang w:val="lt-LT"/>
              </w:rPr>
              <w:t>ą</w:t>
            </w:r>
            <w:r w:rsidR="7E53DF4D" w:rsidRPr="5F06A787">
              <w:rPr>
                <w:rFonts w:ascii="Times New Roman" w:hAnsi="Times New Roman" w:cs="Times New Roman"/>
                <w:lang w:val="lt-LT"/>
              </w:rPr>
              <w:t xml:space="preserve"> programinės įrangos gamintojo dokumentacij</w:t>
            </w:r>
            <w:r w:rsidR="04320619" w:rsidRPr="5F06A787">
              <w:rPr>
                <w:rFonts w:ascii="Times New Roman" w:hAnsi="Times New Roman" w:cs="Times New Roman"/>
                <w:lang w:val="lt-LT"/>
              </w:rPr>
              <w:t>ą</w:t>
            </w:r>
            <w:r w:rsidR="06E1C6F2" w:rsidRPr="5F06A787">
              <w:rPr>
                <w:rFonts w:ascii="Times New Roman" w:hAnsi="Times New Roman" w:cs="Times New Roman"/>
                <w:lang w:val="lt-LT"/>
              </w:rPr>
              <w:t>, kuri</w:t>
            </w:r>
            <w:r w:rsidR="04320619" w:rsidRPr="5F06A787">
              <w:rPr>
                <w:rFonts w:ascii="Times New Roman" w:hAnsi="Times New Roman" w:cs="Times New Roman"/>
                <w:lang w:val="lt-LT"/>
              </w:rPr>
              <w:t>oje</w:t>
            </w:r>
            <w:r w:rsidR="06E1C6F2" w:rsidRPr="5F06A787">
              <w:rPr>
                <w:rFonts w:ascii="Times New Roman" w:hAnsi="Times New Roman" w:cs="Times New Roman"/>
                <w:lang w:val="lt-LT"/>
              </w:rPr>
              <w:t xml:space="preserve"> būtų patvirtint</w:t>
            </w:r>
            <w:r w:rsidR="4C60104B" w:rsidRPr="5F06A787">
              <w:rPr>
                <w:rFonts w:ascii="Times New Roman" w:hAnsi="Times New Roman" w:cs="Times New Roman"/>
                <w:lang w:val="lt-LT"/>
              </w:rPr>
              <w:t>i</w:t>
            </w:r>
            <w:r w:rsidR="5050B7E9" w:rsidRPr="5F06A787">
              <w:rPr>
                <w:rFonts w:ascii="Times New Roman" w:hAnsi="Times New Roman" w:cs="Times New Roman"/>
                <w:lang w:val="lt-LT"/>
              </w:rPr>
              <w:t xml:space="preserve"> techninės specifikacijos specialiųjų reikalavimų</w:t>
            </w:r>
            <w:r w:rsidR="04320619" w:rsidRPr="5F06A787">
              <w:rPr>
                <w:rFonts w:ascii="Times New Roman" w:hAnsi="Times New Roman" w:cs="Times New Roman"/>
                <w:lang w:val="lt-LT"/>
              </w:rPr>
              <w:t xml:space="preserve"> </w:t>
            </w:r>
            <w:r w:rsidR="00253036" w:rsidRPr="0073293B">
              <w:rPr>
                <w:rFonts w:ascii="Times New Roman" w:hAnsi="Times New Roman" w:cs="Times New Roman"/>
                <w:lang w:val="lt-LT"/>
              </w:rPr>
              <w:t>3</w:t>
            </w:r>
            <w:r w:rsidR="04320619" w:rsidRPr="5F06A787">
              <w:rPr>
                <w:rFonts w:ascii="Times New Roman" w:hAnsi="Times New Roman" w:cs="Times New Roman"/>
                <w:lang w:val="lt-LT"/>
              </w:rPr>
              <w:t xml:space="preserve"> punkte</w:t>
            </w:r>
            <w:r w:rsidR="0EEA1A39" w:rsidRPr="5F06A787">
              <w:rPr>
                <w:rFonts w:ascii="Times New Roman" w:hAnsi="Times New Roman" w:cs="Times New Roman"/>
                <w:lang w:val="lt-LT"/>
              </w:rPr>
              <w:t xml:space="preserve"> keliami suderinamumo</w:t>
            </w:r>
            <w:r w:rsidR="4BAA9964" w:rsidRPr="5F06A787">
              <w:rPr>
                <w:rFonts w:ascii="Times New Roman" w:hAnsi="Times New Roman" w:cs="Times New Roman"/>
                <w:lang w:val="lt-LT"/>
              </w:rPr>
              <w:t xml:space="preserve"> reikalavimai</w:t>
            </w:r>
            <w:r w:rsidR="04320619" w:rsidRPr="5F06A787">
              <w:rPr>
                <w:rFonts w:ascii="Times New Roman" w:hAnsi="Times New Roman" w:cs="Times New Roman"/>
                <w:lang w:val="lt-LT"/>
              </w:rPr>
              <w:t>.</w:t>
            </w:r>
          </w:p>
        </w:tc>
        <w:tc>
          <w:tcPr>
            <w:tcW w:w="1322" w:type="pct"/>
            <w:shd w:val="clear" w:color="auto" w:fill="FFFFFF" w:themeFill="background1"/>
            <w:vAlign w:val="center"/>
          </w:tcPr>
          <w:p w14:paraId="69EFAA3B" w14:textId="77777777" w:rsidR="00B41D88" w:rsidRPr="00095D50" w:rsidRDefault="00B41D88" w:rsidP="0061150B">
            <w:pPr>
              <w:spacing w:after="0" w:line="240" w:lineRule="auto"/>
              <w:jc w:val="center"/>
              <w:rPr>
                <w:rFonts w:ascii="Times New Roman" w:hAnsi="Times New Roman" w:cs="Times New Roman"/>
                <w:lang w:val="lt-LT"/>
              </w:rPr>
            </w:pPr>
          </w:p>
        </w:tc>
      </w:tr>
      <w:tr w:rsidR="00290C7C" w:rsidRPr="0073293B" w14:paraId="1607485C" w14:textId="77777777" w:rsidTr="5F06A787">
        <w:tc>
          <w:tcPr>
            <w:tcW w:w="280" w:type="pct"/>
            <w:vAlign w:val="center"/>
          </w:tcPr>
          <w:p w14:paraId="7E2CAAF9" w14:textId="77777777" w:rsidR="00290C7C" w:rsidRPr="00095D50" w:rsidRDefault="00290C7C"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12A811C3" w14:textId="77777777" w:rsidR="00290C7C" w:rsidRPr="00095D50" w:rsidRDefault="3FD67CCF"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Licencijavimas</w:t>
            </w:r>
          </w:p>
        </w:tc>
        <w:tc>
          <w:tcPr>
            <w:tcW w:w="2505" w:type="pct"/>
            <w:vAlign w:val="center"/>
          </w:tcPr>
          <w:p w14:paraId="54BE30B1" w14:textId="2410D2E1" w:rsidR="00290C7C" w:rsidRPr="00095D50" w:rsidRDefault="3FD67CCF"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Siūloma programinė įranga turi būti licencijuojama per fizinius gra</w:t>
            </w:r>
            <w:r w:rsidR="00B32842" w:rsidRPr="5F06A787">
              <w:rPr>
                <w:rFonts w:ascii="Times New Roman" w:hAnsi="Times New Roman" w:cs="Times New Roman"/>
                <w:lang w:val="lt-LT"/>
              </w:rPr>
              <w:t>f</w:t>
            </w:r>
            <w:r w:rsidRPr="5F06A787">
              <w:rPr>
                <w:rFonts w:ascii="Times New Roman" w:hAnsi="Times New Roman" w:cs="Times New Roman"/>
                <w:lang w:val="lt-LT"/>
              </w:rPr>
              <w:t>inius procesorius (</w:t>
            </w:r>
            <w:r w:rsidR="003E6A14">
              <w:rPr>
                <w:rFonts w:ascii="Times New Roman" w:hAnsi="Times New Roman" w:cs="Times New Roman"/>
                <w:lang w:val="lt-LT"/>
              </w:rPr>
              <w:t>GPU</w:t>
            </w:r>
            <w:r w:rsidRPr="5F06A787">
              <w:rPr>
                <w:rFonts w:ascii="Times New Roman" w:hAnsi="Times New Roman" w:cs="Times New Roman"/>
                <w:lang w:val="lt-LT"/>
              </w:rPr>
              <w:t>).</w:t>
            </w:r>
          </w:p>
        </w:tc>
        <w:tc>
          <w:tcPr>
            <w:tcW w:w="1322" w:type="pct"/>
            <w:shd w:val="clear" w:color="auto" w:fill="FFFFFF" w:themeFill="background1"/>
            <w:vAlign w:val="center"/>
          </w:tcPr>
          <w:p w14:paraId="1F5EE1C0" w14:textId="77777777" w:rsidR="00290C7C" w:rsidRPr="00095D50" w:rsidRDefault="00290C7C" w:rsidP="0061150B">
            <w:pPr>
              <w:spacing w:after="0" w:line="240" w:lineRule="auto"/>
              <w:jc w:val="center"/>
              <w:rPr>
                <w:rFonts w:ascii="Times New Roman" w:hAnsi="Times New Roman" w:cs="Times New Roman"/>
                <w:lang w:val="lt-LT"/>
              </w:rPr>
            </w:pPr>
          </w:p>
        </w:tc>
      </w:tr>
      <w:tr w:rsidR="00EB6FDB" w:rsidRPr="00095D50" w14:paraId="16A16691" w14:textId="77777777" w:rsidTr="5F06A787">
        <w:tc>
          <w:tcPr>
            <w:tcW w:w="280" w:type="pct"/>
            <w:vAlign w:val="center"/>
          </w:tcPr>
          <w:p w14:paraId="6F90AEE5" w14:textId="77777777" w:rsidR="00EB6FDB" w:rsidRPr="00095D50" w:rsidRDefault="00EB6FDB"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1C928C91" w14:textId="77777777" w:rsidR="00EB6FDB" w:rsidRPr="00095D50" w:rsidRDefault="0E0A8B5A"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Licencijavimo modelis</w:t>
            </w:r>
          </w:p>
        </w:tc>
        <w:tc>
          <w:tcPr>
            <w:tcW w:w="2505" w:type="pct"/>
            <w:vAlign w:val="center"/>
          </w:tcPr>
          <w:p w14:paraId="3D275671" w14:textId="77777777" w:rsidR="00EB6FDB" w:rsidRPr="00095D50" w:rsidRDefault="0E0A8B5A"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Licencijų prenumerata.</w:t>
            </w:r>
          </w:p>
        </w:tc>
        <w:tc>
          <w:tcPr>
            <w:tcW w:w="1322" w:type="pct"/>
            <w:shd w:val="clear" w:color="auto" w:fill="FFFFFF" w:themeFill="background1"/>
            <w:vAlign w:val="center"/>
          </w:tcPr>
          <w:p w14:paraId="292BF6A2" w14:textId="77777777" w:rsidR="00EB6FDB" w:rsidRPr="00095D50" w:rsidRDefault="00EB6FDB" w:rsidP="0061150B">
            <w:pPr>
              <w:spacing w:after="0" w:line="240" w:lineRule="auto"/>
              <w:jc w:val="center"/>
              <w:rPr>
                <w:rFonts w:ascii="Times New Roman" w:hAnsi="Times New Roman" w:cs="Times New Roman"/>
                <w:lang w:val="lt-LT"/>
              </w:rPr>
            </w:pPr>
          </w:p>
        </w:tc>
      </w:tr>
      <w:tr w:rsidR="00661AFE" w:rsidRPr="00A76AA3" w14:paraId="7FAC12E8" w14:textId="77777777" w:rsidTr="5F06A787">
        <w:tc>
          <w:tcPr>
            <w:tcW w:w="280" w:type="pct"/>
            <w:vAlign w:val="center"/>
          </w:tcPr>
          <w:p w14:paraId="64A91F11" w14:textId="77777777" w:rsidR="00661AFE" w:rsidRPr="00095D50" w:rsidRDefault="00661AFE"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4719CA5C" w14:textId="7F411870" w:rsidR="00661AFE" w:rsidRPr="00095D50" w:rsidRDefault="0E0A8B5A"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Licencijų galiojimas</w:t>
            </w:r>
          </w:p>
        </w:tc>
        <w:tc>
          <w:tcPr>
            <w:tcW w:w="2505" w:type="pct"/>
            <w:vAlign w:val="center"/>
          </w:tcPr>
          <w:p w14:paraId="4374F693" w14:textId="3DD1153A" w:rsidR="00661AFE" w:rsidRPr="00A76AA3" w:rsidRDefault="26C17629" w:rsidP="009C4668">
            <w:pPr>
              <w:spacing w:after="0" w:line="240" w:lineRule="auto"/>
              <w:jc w:val="both"/>
              <w:rPr>
                <w:rFonts w:ascii="Times New Roman" w:hAnsi="Times New Roman" w:cs="Times New Roman"/>
                <w:lang w:val="lt-LT"/>
              </w:rPr>
            </w:pPr>
            <w:r w:rsidRPr="00A76AA3">
              <w:rPr>
                <w:rFonts w:ascii="Times New Roman" w:hAnsi="Times New Roman" w:cs="Times New Roman"/>
                <w:lang w:val="lt-LT"/>
              </w:rPr>
              <w:t xml:space="preserve">Siūlomos programinės įrangos licencijų prenumerata turi galioti ne mažiau kaip 2 (du) metus </w:t>
            </w:r>
            <w:r w:rsidR="002040F7" w:rsidRPr="00A76AA3">
              <w:rPr>
                <w:rFonts w:ascii="Times New Roman" w:hAnsi="Times New Roman" w:cs="Times New Roman"/>
                <w:lang w:val="lt-LT"/>
              </w:rPr>
              <w:t xml:space="preserve">nuo </w:t>
            </w:r>
            <w:r w:rsidRPr="00A76AA3">
              <w:rPr>
                <w:rFonts w:ascii="Times New Roman" w:hAnsi="Times New Roman" w:cs="Times New Roman"/>
                <w:lang w:val="lt-LT"/>
              </w:rPr>
              <w:t>licencijų suteikimo datos.</w:t>
            </w:r>
          </w:p>
        </w:tc>
        <w:tc>
          <w:tcPr>
            <w:tcW w:w="1322" w:type="pct"/>
            <w:shd w:val="clear" w:color="auto" w:fill="FFFFFF" w:themeFill="background1"/>
            <w:vAlign w:val="center"/>
          </w:tcPr>
          <w:p w14:paraId="7924465B" w14:textId="77777777" w:rsidR="00661AFE" w:rsidRPr="00095D50" w:rsidRDefault="00661AFE" w:rsidP="0061150B">
            <w:pPr>
              <w:spacing w:after="0" w:line="240" w:lineRule="auto"/>
              <w:jc w:val="center"/>
              <w:rPr>
                <w:rFonts w:ascii="Times New Roman" w:hAnsi="Times New Roman" w:cs="Times New Roman"/>
                <w:lang w:val="lt-LT"/>
              </w:rPr>
            </w:pPr>
          </w:p>
        </w:tc>
      </w:tr>
      <w:tr w:rsidR="00661AFE" w:rsidRPr="00A76AA3" w14:paraId="7FB52458" w14:textId="77777777" w:rsidTr="5F06A787">
        <w:tc>
          <w:tcPr>
            <w:tcW w:w="280" w:type="pct"/>
            <w:vAlign w:val="center"/>
          </w:tcPr>
          <w:p w14:paraId="075E463F" w14:textId="77777777" w:rsidR="00661AFE" w:rsidRPr="00095D50" w:rsidRDefault="00661AFE"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46B98B05" w14:textId="77777777" w:rsidR="00661AFE" w:rsidRPr="00095D50" w:rsidRDefault="00661AFE"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Programinės įrangos gamintojo suteikiama programinės įrangos garantija (palaikymas)</w:t>
            </w:r>
          </w:p>
        </w:tc>
        <w:tc>
          <w:tcPr>
            <w:tcW w:w="2505" w:type="pct"/>
            <w:vAlign w:val="center"/>
          </w:tcPr>
          <w:p w14:paraId="57171821" w14:textId="7F9801D8" w:rsidR="00661AFE" w:rsidRPr="00095D50" w:rsidRDefault="00661AFE"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 xml:space="preserve">Programinė įranga privalo būti komplektuojama su ne mažiau kaip </w:t>
            </w:r>
            <w:r w:rsidR="1A5D4E35" w:rsidRPr="5F06A787">
              <w:rPr>
                <w:rFonts w:ascii="Times New Roman" w:hAnsi="Times New Roman" w:cs="Times New Roman"/>
                <w:lang w:val="lt-LT"/>
              </w:rPr>
              <w:t>24</w:t>
            </w:r>
            <w:r w:rsidRPr="5F06A787">
              <w:rPr>
                <w:rFonts w:ascii="Times New Roman" w:hAnsi="Times New Roman" w:cs="Times New Roman"/>
                <w:lang w:val="lt-LT"/>
              </w:rPr>
              <w:t xml:space="preserve"> mėnesių galiojančia</w:t>
            </w:r>
            <w:r w:rsidR="00C71065">
              <w:rPr>
                <w:rFonts w:ascii="Times New Roman" w:hAnsi="Times New Roman" w:cs="Times New Roman"/>
                <w:lang w:val="lt-LT"/>
              </w:rPr>
              <w:t xml:space="preserve"> nepertraukiama</w:t>
            </w:r>
            <w:r w:rsidRPr="5F06A787">
              <w:rPr>
                <w:rFonts w:ascii="Times New Roman" w:hAnsi="Times New Roman" w:cs="Times New Roman"/>
                <w:lang w:val="lt-LT"/>
              </w:rPr>
              <w:t xml:space="preserve"> programinės įrangos gamintojo garantija (palaikymu) (</w:t>
            </w:r>
            <w:r w:rsidR="1A5D4E35" w:rsidRPr="5F06A787">
              <w:rPr>
                <w:rFonts w:ascii="Times New Roman" w:hAnsi="Times New Roman" w:cs="Times New Roman"/>
                <w:lang w:val="lt-LT"/>
              </w:rPr>
              <w:t>9</w:t>
            </w:r>
            <w:r w:rsidRPr="5F06A787">
              <w:rPr>
                <w:rFonts w:ascii="Times New Roman" w:hAnsi="Times New Roman" w:cs="Times New Roman"/>
                <w:lang w:val="lt-LT"/>
              </w:rPr>
              <w:t>x</w:t>
            </w:r>
            <w:r w:rsidR="1A5D4E35" w:rsidRPr="5F06A787">
              <w:rPr>
                <w:rFonts w:ascii="Times New Roman" w:hAnsi="Times New Roman" w:cs="Times New Roman"/>
                <w:lang w:val="lt-LT"/>
              </w:rPr>
              <w:t>5</w:t>
            </w:r>
            <w:r w:rsidRPr="5F06A787">
              <w:rPr>
                <w:rFonts w:ascii="Times New Roman" w:hAnsi="Times New Roman" w:cs="Times New Roman"/>
                <w:lang w:val="lt-LT"/>
              </w:rPr>
              <w:t xml:space="preserve"> sąlygomis, reaguojant į kritinį pranešimą apie gedimą ne vėliau kaip per </w:t>
            </w:r>
            <w:r w:rsidR="5B768034" w:rsidRPr="5F06A787">
              <w:rPr>
                <w:rFonts w:ascii="Times New Roman" w:hAnsi="Times New Roman" w:cs="Times New Roman"/>
                <w:lang w:val="lt-LT"/>
              </w:rPr>
              <w:t>4</w:t>
            </w:r>
            <w:r w:rsidRPr="5F06A787">
              <w:rPr>
                <w:rFonts w:ascii="Times New Roman" w:hAnsi="Times New Roman" w:cs="Times New Roman"/>
                <w:lang w:val="lt-LT"/>
              </w:rPr>
              <w:t xml:space="preserve"> </w:t>
            </w:r>
            <w:r w:rsidR="5D566989" w:rsidRPr="5F06A787">
              <w:rPr>
                <w:rFonts w:ascii="Times New Roman" w:hAnsi="Times New Roman" w:cs="Times New Roman"/>
                <w:lang w:val="lt-LT"/>
              </w:rPr>
              <w:t>val</w:t>
            </w:r>
            <w:r w:rsidRPr="5F06A787">
              <w:rPr>
                <w:rFonts w:ascii="Times New Roman" w:hAnsi="Times New Roman" w:cs="Times New Roman"/>
                <w:lang w:val="lt-LT"/>
              </w:rPr>
              <w:t>.) ir versijų atnaujinimu (turi būti sudaryta galimybė garantiniu laikotarpiu naudotis naujausiomis programinės įrangos versijomis).</w:t>
            </w:r>
          </w:p>
          <w:p w14:paraId="2C05979C" w14:textId="77777777" w:rsidR="00661AFE" w:rsidRPr="00095D50" w:rsidRDefault="00661AFE"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Privalo būti galimybė dėl techninių problemų nemokamai ir tiesiogiai kreiptis į programinės įrangos gamintoją, registruojant problemą telefonu arba gamintojo internetinėje svetainėje. Turi būti galimybė stebėti techninės problemos sprendimo eigą gamintojo internetinėje svetainėje.</w:t>
            </w:r>
          </w:p>
          <w:p w14:paraId="6D960B8B" w14:textId="77777777" w:rsidR="00661AFE" w:rsidRPr="00095D50" w:rsidRDefault="00661AFE"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Pasiūlyme būtina nurodyti gamintojo serviso paketų kodus ir pavadinimus.</w:t>
            </w:r>
          </w:p>
        </w:tc>
        <w:tc>
          <w:tcPr>
            <w:tcW w:w="1322" w:type="pct"/>
            <w:shd w:val="clear" w:color="auto" w:fill="FFFFFF" w:themeFill="background1"/>
            <w:vAlign w:val="center"/>
          </w:tcPr>
          <w:p w14:paraId="3045C577" w14:textId="77777777" w:rsidR="00661AFE" w:rsidRPr="00095D50" w:rsidRDefault="00661AFE" w:rsidP="0061150B">
            <w:pPr>
              <w:spacing w:after="0" w:line="240" w:lineRule="auto"/>
              <w:jc w:val="center"/>
              <w:rPr>
                <w:rFonts w:ascii="Times New Roman" w:hAnsi="Times New Roman" w:cs="Times New Roman"/>
                <w:lang w:val="lt-LT"/>
              </w:rPr>
            </w:pPr>
          </w:p>
        </w:tc>
      </w:tr>
    </w:tbl>
    <w:p w14:paraId="1DC60FE6" w14:textId="77777777" w:rsidR="007C0D4A" w:rsidRDefault="007C0D4A" w:rsidP="0061150B">
      <w:pPr>
        <w:spacing w:after="0" w:line="240" w:lineRule="auto"/>
        <w:rPr>
          <w:lang w:val="lt-LT"/>
        </w:rPr>
      </w:pPr>
    </w:p>
    <w:p w14:paraId="4CEF6400" w14:textId="7AB8561A" w:rsidR="00642364" w:rsidRPr="00F54689" w:rsidRDefault="00642364" w:rsidP="0061150B">
      <w:pPr>
        <w:spacing w:after="0" w:line="240" w:lineRule="auto"/>
        <w:jc w:val="center"/>
        <w:rPr>
          <w:lang w:val="lt-LT"/>
        </w:rPr>
      </w:pPr>
      <w:r w:rsidRPr="5F06A787">
        <w:rPr>
          <w:lang w:val="lt-LT"/>
        </w:rPr>
        <w:t>_______________</w:t>
      </w:r>
    </w:p>
    <w:sectPr w:rsidR="00642364" w:rsidRPr="00F54689" w:rsidSect="00B32842">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C7393"/>
    <w:multiLevelType w:val="hybridMultilevel"/>
    <w:tmpl w:val="DCF4336E"/>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1" w15:restartNumberingAfterBreak="0">
    <w:nsid w:val="23633638"/>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66F0578"/>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85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A4B03FB"/>
    <w:multiLevelType w:val="hybridMultilevel"/>
    <w:tmpl w:val="D1E01C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6344732">
    <w:abstractNumId w:val="3"/>
  </w:num>
  <w:num w:numId="2" w16cid:durableId="1947033835">
    <w:abstractNumId w:val="2"/>
  </w:num>
  <w:num w:numId="3" w16cid:durableId="1037507791">
    <w:abstractNumId w:val="4"/>
  </w:num>
  <w:num w:numId="4" w16cid:durableId="615798316">
    <w:abstractNumId w:val="1"/>
  </w:num>
  <w:num w:numId="5" w16cid:durableId="758142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168"/>
    <w:rsid w:val="0001423A"/>
    <w:rsid w:val="00023A13"/>
    <w:rsid w:val="00030D7A"/>
    <w:rsid w:val="00040D4B"/>
    <w:rsid w:val="00070B6A"/>
    <w:rsid w:val="00072C95"/>
    <w:rsid w:val="00087BF2"/>
    <w:rsid w:val="000A1042"/>
    <w:rsid w:val="000A2637"/>
    <w:rsid w:val="000C076F"/>
    <w:rsid w:val="000C7CD7"/>
    <w:rsid w:val="000E2CD4"/>
    <w:rsid w:val="000F5DC6"/>
    <w:rsid w:val="00113109"/>
    <w:rsid w:val="00122EA2"/>
    <w:rsid w:val="0012346D"/>
    <w:rsid w:val="00125359"/>
    <w:rsid w:val="00135ADE"/>
    <w:rsid w:val="00151739"/>
    <w:rsid w:val="00153739"/>
    <w:rsid w:val="00161AEE"/>
    <w:rsid w:val="00164FD4"/>
    <w:rsid w:val="00165186"/>
    <w:rsid w:val="00166100"/>
    <w:rsid w:val="001735B1"/>
    <w:rsid w:val="0017654D"/>
    <w:rsid w:val="00177B48"/>
    <w:rsid w:val="00181811"/>
    <w:rsid w:val="00186AAC"/>
    <w:rsid w:val="001A5D60"/>
    <w:rsid w:val="001B3550"/>
    <w:rsid w:val="001C1D9F"/>
    <w:rsid w:val="001C57FB"/>
    <w:rsid w:val="001C5AF2"/>
    <w:rsid w:val="001D37CD"/>
    <w:rsid w:val="001D5D2C"/>
    <w:rsid w:val="001F1696"/>
    <w:rsid w:val="001F1E9B"/>
    <w:rsid w:val="001F7D2C"/>
    <w:rsid w:val="00200FAD"/>
    <w:rsid w:val="002040F7"/>
    <w:rsid w:val="0021512C"/>
    <w:rsid w:val="0022ED5B"/>
    <w:rsid w:val="00237D72"/>
    <w:rsid w:val="00240B96"/>
    <w:rsid w:val="00241611"/>
    <w:rsid w:val="002509CF"/>
    <w:rsid w:val="00253036"/>
    <w:rsid w:val="00262F46"/>
    <w:rsid w:val="00272FF9"/>
    <w:rsid w:val="002803D2"/>
    <w:rsid w:val="00290C7C"/>
    <w:rsid w:val="002969EA"/>
    <w:rsid w:val="002A13B8"/>
    <w:rsid w:val="002A145B"/>
    <w:rsid w:val="002A244F"/>
    <w:rsid w:val="002B2D0A"/>
    <w:rsid w:val="002C0C91"/>
    <w:rsid w:val="002C6CDF"/>
    <w:rsid w:val="002D09B3"/>
    <w:rsid w:val="002D16F5"/>
    <w:rsid w:val="002E064F"/>
    <w:rsid w:val="002E1D13"/>
    <w:rsid w:val="002E249C"/>
    <w:rsid w:val="002E3334"/>
    <w:rsid w:val="00337441"/>
    <w:rsid w:val="00342DD0"/>
    <w:rsid w:val="00355EBB"/>
    <w:rsid w:val="00395C09"/>
    <w:rsid w:val="003A1CB8"/>
    <w:rsid w:val="003A1E3E"/>
    <w:rsid w:val="003B5F74"/>
    <w:rsid w:val="003C4EED"/>
    <w:rsid w:val="003D47F0"/>
    <w:rsid w:val="003E5920"/>
    <w:rsid w:val="003E632F"/>
    <w:rsid w:val="003E6A14"/>
    <w:rsid w:val="003E6B30"/>
    <w:rsid w:val="004063DF"/>
    <w:rsid w:val="004237B5"/>
    <w:rsid w:val="004404E8"/>
    <w:rsid w:val="00444546"/>
    <w:rsid w:val="00447B7D"/>
    <w:rsid w:val="00451765"/>
    <w:rsid w:val="00463F5E"/>
    <w:rsid w:val="00486C16"/>
    <w:rsid w:val="00491D77"/>
    <w:rsid w:val="00494EA8"/>
    <w:rsid w:val="004B399A"/>
    <w:rsid w:val="004C41CE"/>
    <w:rsid w:val="004F4976"/>
    <w:rsid w:val="004F4C3A"/>
    <w:rsid w:val="004F6D18"/>
    <w:rsid w:val="00501185"/>
    <w:rsid w:val="00507894"/>
    <w:rsid w:val="005124B0"/>
    <w:rsid w:val="00514EB4"/>
    <w:rsid w:val="005156A7"/>
    <w:rsid w:val="00527F45"/>
    <w:rsid w:val="00531F46"/>
    <w:rsid w:val="00537C10"/>
    <w:rsid w:val="00552F98"/>
    <w:rsid w:val="005667AA"/>
    <w:rsid w:val="00580DBC"/>
    <w:rsid w:val="0058175C"/>
    <w:rsid w:val="00583F0E"/>
    <w:rsid w:val="005B74A4"/>
    <w:rsid w:val="005C18CE"/>
    <w:rsid w:val="005C342C"/>
    <w:rsid w:val="005C6521"/>
    <w:rsid w:val="005D64F3"/>
    <w:rsid w:val="005D757C"/>
    <w:rsid w:val="005F720D"/>
    <w:rsid w:val="00602815"/>
    <w:rsid w:val="00604ECF"/>
    <w:rsid w:val="0061150B"/>
    <w:rsid w:val="00624317"/>
    <w:rsid w:val="00632F8C"/>
    <w:rsid w:val="00633A78"/>
    <w:rsid w:val="0064130B"/>
    <w:rsid w:val="00642364"/>
    <w:rsid w:val="00650180"/>
    <w:rsid w:val="00650805"/>
    <w:rsid w:val="00661AFE"/>
    <w:rsid w:val="00666E59"/>
    <w:rsid w:val="00667550"/>
    <w:rsid w:val="0067524F"/>
    <w:rsid w:val="00681F39"/>
    <w:rsid w:val="00691A90"/>
    <w:rsid w:val="00696173"/>
    <w:rsid w:val="006B35F1"/>
    <w:rsid w:val="006B7A4E"/>
    <w:rsid w:val="006C03B6"/>
    <w:rsid w:val="006D125A"/>
    <w:rsid w:val="006D44BC"/>
    <w:rsid w:val="006D70D6"/>
    <w:rsid w:val="006E4644"/>
    <w:rsid w:val="006E54E2"/>
    <w:rsid w:val="006E6322"/>
    <w:rsid w:val="006F3001"/>
    <w:rsid w:val="006F7E3A"/>
    <w:rsid w:val="00700B71"/>
    <w:rsid w:val="00716CC8"/>
    <w:rsid w:val="0073293B"/>
    <w:rsid w:val="007362A1"/>
    <w:rsid w:val="00736E13"/>
    <w:rsid w:val="0076200F"/>
    <w:rsid w:val="007627E5"/>
    <w:rsid w:val="00765A70"/>
    <w:rsid w:val="00776692"/>
    <w:rsid w:val="00783F9D"/>
    <w:rsid w:val="00785AAA"/>
    <w:rsid w:val="00790394"/>
    <w:rsid w:val="00791879"/>
    <w:rsid w:val="00791CF8"/>
    <w:rsid w:val="007962ED"/>
    <w:rsid w:val="007B3BC5"/>
    <w:rsid w:val="007B6C4E"/>
    <w:rsid w:val="007B7147"/>
    <w:rsid w:val="007C0D4A"/>
    <w:rsid w:val="007C7CDA"/>
    <w:rsid w:val="007E4283"/>
    <w:rsid w:val="007F01FF"/>
    <w:rsid w:val="007F1304"/>
    <w:rsid w:val="007F55CC"/>
    <w:rsid w:val="008002C6"/>
    <w:rsid w:val="00805505"/>
    <w:rsid w:val="00811D62"/>
    <w:rsid w:val="00835B35"/>
    <w:rsid w:val="00844938"/>
    <w:rsid w:val="008552A7"/>
    <w:rsid w:val="00856847"/>
    <w:rsid w:val="008600C6"/>
    <w:rsid w:val="00891207"/>
    <w:rsid w:val="00892984"/>
    <w:rsid w:val="008A3B8D"/>
    <w:rsid w:val="008B1E5E"/>
    <w:rsid w:val="008E5344"/>
    <w:rsid w:val="008F3AE4"/>
    <w:rsid w:val="00907FDD"/>
    <w:rsid w:val="00910548"/>
    <w:rsid w:val="00937013"/>
    <w:rsid w:val="009409DA"/>
    <w:rsid w:val="00942168"/>
    <w:rsid w:val="00942297"/>
    <w:rsid w:val="00953B03"/>
    <w:rsid w:val="009551E7"/>
    <w:rsid w:val="00955236"/>
    <w:rsid w:val="0095670E"/>
    <w:rsid w:val="0096480B"/>
    <w:rsid w:val="00970820"/>
    <w:rsid w:val="00974BCF"/>
    <w:rsid w:val="00977CD0"/>
    <w:rsid w:val="009A5F85"/>
    <w:rsid w:val="009B77A1"/>
    <w:rsid w:val="009C3DD0"/>
    <w:rsid w:val="009C4668"/>
    <w:rsid w:val="009E114D"/>
    <w:rsid w:val="009F0A27"/>
    <w:rsid w:val="00A052C6"/>
    <w:rsid w:val="00A115DD"/>
    <w:rsid w:val="00A11BED"/>
    <w:rsid w:val="00A1380C"/>
    <w:rsid w:val="00A201D3"/>
    <w:rsid w:val="00A228B8"/>
    <w:rsid w:val="00A3275E"/>
    <w:rsid w:val="00A33E36"/>
    <w:rsid w:val="00A34CEE"/>
    <w:rsid w:val="00A5383F"/>
    <w:rsid w:val="00A63AE1"/>
    <w:rsid w:val="00A64608"/>
    <w:rsid w:val="00A64BC5"/>
    <w:rsid w:val="00A76A02"/>
    <w:rsid w:val="00A76AA3"/>
    <w:rsid w:val="00A83AE5"/>
    <w:rsid w:val="00A90068"/>
    <w:rsid w:val="00AA08F6"/>
    <w:rsid w:val="00AA1221"/>
    <w:rsid w:val="00AA3A3C"/>
    <w:rsid w:val="00AA3E41"/>
    <w:rsid w:val="00AB0646"/>
    <w:rsid w:val="00AC229E"/>
    <w:rsid w:val="00AC2838"/>
    <w:rsid w:val="00AC384B"/>
    <w:rsid w:val="00AC7CC8"/>
    <w:rsid w:val="00AD49DD"/>
    <w:rsid w:val="00AD5C44"/>
    <w:rsid w:val="00AE09CC"/>
    <w:rsid w:val="00AE511A"/>
    <w:rsid w:val="00AF7FE4"/>
    <w:rsid w:val="00B14A59"/>
    <w:rsid w:val="00B20860"/>
    <w:rsid w:val="00B23E13"/>
    <w:rsid w:val="00B26C4A"/>
    <w:rsid w:val="00B31ADC"/>
    <w:rsid w:val="00B32842"/>
    <w:rsid w:val="00B37801"/>
    <w:rsid w:val="00B41AF1"/>
    <w:rsid w:val="00B41D88"/>
    <w:rsid w:val="00B47119"/>
    <w:rsid w:val="00B639CF"/>
    <w:rsid w:val="00B710C5"/>
    <w:rsid w:val="00B76998"/>
    <w:rsid w:val="00B866A5"/>
    <w:rsid w:val="00B8713B"/>
    <w:rsid w:val="00B96E37"/>
    <w:rsid w:val="00BC24CD"/>
    <w:rsid w:val="00BD7596"/>
    <w:rsid w:val="00BE0F42"/>
    <w:rsid w:val="00BF67C4"/>
    <w:rsid w:val="00C0054C"/>
    <w:rsid w:val="00C03B76"/>
    <w:rsid w:val="00C03D4A"/>
    <w:rsid w:val="00C11419"/>
    <w:rsid w:val="00C11B62"/>
    <w:rsid w:val="00C224C2"/>
    <w:rsid w:val="00C2480B"/>
    <w:rsid w:val="00C317FF"/>
    <w:rsid w:val="00C46BC6"/>
    <w:rsid w:val="00C477C3"/>
    <w:rsid w:val="00C57C35"/>
    <w:rsid w:val="00C61DC1"/>
    <w:rsid w:val="00C64805"/>
    <w:rsid w:val="00C66152"/>
    <w:rsid w:val="00C71065"/>
    <w:rsid w:val="00C93DB5"/>
    <w:rsid w:val="00C969D4"/>
    <w:rsid w:val="00CA60D3"/>
    <w:rsid w:val="00CB0D52"/>
    <w:rsid w:val="00CB4970"/>
    <w:rsid w:val="00CB73C1"/>
    <w:rsid w:val="00CC37E7"/>
    <w:rsid w:val="00CF5290"/>
    <w:rsid w:val="00D004F1"/>
    <w:rsid w:val="00D208D2"/>
    <w:rsid w:val="00D24BF4"/>
    <w:rsid w:val="00D24FF1"/>
    <w:rsid w:val="00D275E9"/>
    <w:rsid w:val="00D27E3A"/>
    <w:rsid w:val="00D41F00"/>
    <w:rsid w:val="00D46351"/>
    <w:rsid w:val="00D70B51"/>
    <w:rsid w:val="00D773D1"/>
    <w:rsid w:val="00D8776E"/>
    <w:rsid w:val="00D94848"/>
    <w:rsid w:val="00DB4F86"/>
    <w:rsid w:val="00DD0EFF"/>
    <w:rsid w:val="00DD3118"/>
    <w:rsid w:val="00DF2E74"/>
    <w:rsid w:val="00E050FA"/>
    <w:rsid w:val="00E06FD5"/>
    <w:rsid w:val="00E1566C"/>
    <w:rsid w:val="00E31FA6"/>
    <w:rsid w:val="00E55986"/>
    <w:rsid w:val="00E56C56"/>
    <w:rsid w:val="00E61D14"/>
    <w:rsid w:val="00E65FA2"/>
    <w:rsid w:val="00E764D4"/>
    <w:rsid w:val="00E821AC"/>
    <w:rsid w:val="00E85043"/>
    <w:rsid w:val="00E91CA3"/>
    <w:rsid w:val="00EB6FDB"/>
    <w:rsid w:val="00ED410A"/>
    <w:rsid w:val="00ED5F2E"/>
    <w:rsid w:val="00EF4121"/>
    <w:rsid w:val="00F17C1D"/>
    <w:rsid w:val="00F2288E"/>
    <w:rsid w:val="00F36198"/>
    <w:rsid w:val="00F439B0"/>
    <w:rsid w:val="00F44BDF"/>
    <w:rsid w:val="00F54689"/>
    <w:rsid w:val="00F708B2"/>
    <w:rsid w:val="00F753EC"/>
    <w:rsid w:val="00F81FC6"/>
    <w:rsid w:val="00FA56C3"/>
    <w:rsid w:val="00FB1118"/>
    <w:rsid w:val="00FC3F9D"/>
    <w:rsid w:val="00FC6762"/>
    <w:rsid w:val="00FD1D35"/>
    <w:rsid w:val="00FD6426"/>
    <w:rsid w:val="00FE0DB7"/>
    <w:rsid w:val="01A71FBB"/>
    <w:rsid w:val="01FBF22D"/>
    <w:rsid w:val="02F6E6B7"/>
    <w:rsid w:val="04320619"/>
    <w:rsid w:val="06E1C6F2"/>
    <w:rsid w:val="0905E70B"/>
    <w:rsid w:val="09E1FA40"/>
    <w:rsid w:val="0C1B169A"/>
    <w:rsid w:val="0CB397B7"/>
    <w:rsid w:val="0D541592"/>
    <w:rsid w:val="0E0A8B5A"/>
    <w:rsid w:val="0EEA1A39"/>
    <w:rsid w:val="1039317B"/>
    <w:rsid w:val="13168C6F"/>
    <w:rsid w:val="1508A43B"/>
    <w:rsid w:val="1534E0A1"/>
    <w:rsid w:val="1691FB86"/>
    <w:rsid w:val="184C6FFA"/>
    <w:rsid w:val="1A3D6EB3"/>
    <w:rsid w:val="1A5D4E35"/>
    <w:rsid w:val="1D5B12DD"/>
    <w:rsid w:val="1DB1B68A"/>
    <w:rsid w:val="1FB32D5B"/>
    <w:rsid w:val="1FC7563B"/>
    <w:rsid w:val="225716A7"/>
    <w:rsid w:val="22B15A05"/>
    <w:rsid w:val="25925469"/>
    <w:rsid w:val="26C17629"/>
    <w:rsid w:val="281B3EBA"/>
    <w:rsid w:val="295BDB9F"/>
    <w:rsid w:val="2B30CBD3"/>
    <w:rsid w:val="2CDA7141"/>
    <w:rsid w:val="2D491630"/>
    <w:rsid w:val="302DF7B4"/>
    <w:rsid w:val="31B92F62"/>
    <w:rsid w:val="31BCEBA8"/>
    <w:rsid w:val="322B53AE"/>
    <w:rsid w:val="33458218"/>
    <w:rsid w:val="33698514"/>
    <w:rsid w:val="34A7B7CC"/>
    <w:rsid w:val="3738E8E6"/>
    <w:rsid w:val="38C33866"/>
    <w:rsid w:val="3AD97F51"/>
    <w:rsid w:val="3BB5887A"/>
    <w:rsid w:val="3C447FE6"/>
    <w:rsid w:val="3E2D3599"/>
    <w:rsid w:val="3FD67CCF"/>
    <w:rsid w:val="40E717B5"/>
    <w:rsid w:val="411127B3"/>
    <w:rsid w:val="4141C162"/>
    <w:rsid w:val="431A9DF1"/>
    <w:rsid w:val="437BEC8A"/>
    <w:rsid w:val="43BC026C"/>
    <w:rsid w:val="454A61E3"/>
    <w:rsid w:val="469E4F16"/>
    <w:rsid w:val="46FE6343"/>
    <w:rsid w:val="4766FE9C"/>
    <w:rsid w:val="49ABDDCD"/>
    <w:rsid w:val="4B1BEA58"/>
    <w:rsid w:val="4B57054E"/>
    <w:rsid w:val="4BAA9964"/>
    <w:rsid w:val="4C60104B"/>
    <w:rsid w:val="4C76686F"/>
    <w:rsid w:val="4D25EEDB"/>
    <w:rsid w:val="4DF6B8DF"/>
    <w:rsid w:val="4FC42D4E"/>
    <w:rsid w:val="5050B7E9"/>
    <w:rsid w:val="51DF084F"/>
    <w:rsid w:val="536789E0"/>
    <w:rsid w:val="54C2D293"/>
    <w:rsid w:val="5571ACC4"/>
    <w:rsid w:val="5860738E"/>
    <w:rsid w:val="5A1F8D2E"/>
    <w:rsid w:val="5AD0E12B"/>
    <w:rsid w:val="5AF44D81"/>
    <w:rsid w:val="5B768034"/>
    <w:rsid w:val="5B8B46EA"/>
    <w:rsid w:val="5D566989"/>
    <w:rsid w:val="5E96D7E8"/>
    <w:rsid w:val="5F06A787"/>
    <w:rsid w:val="619B78A1"/>
    <w:rsid w:val="61D2F8EE"/>
    <w:rsid w:val="6331CC59"/>
    <w:rsid w:val="638F9B7D"/>
    <w:rsid w:val="680BC515"/>
    <w:rsid w:val="690079A3"/>
    <w:rsid w:val="6938C351"/>
    <w:rsid w:val="6A1FDD1A"/>
    <w:rsid w:val="6BF1A12C"/>
    <w:rsid w:val="6D1BF61B"/>
    <w:rsid w:val="6E72CE8D"/>
    <w:rsid w:val="6F55E376"/>
    <w:rsid w:val="71D6F85C"/>
    <w:rsid w:val="739DF101"/>
    <w:rsid w:val="73DF1559"/>
    <w:rsid w:val="75D8A091"/>
    <w:rsid w:val="77C4B01C"/>
    <w:rsid w:val="79470020"/>
    <w:rsid w:val="7A876F4F"/>
    <w:rsid w:val="7BEBC8B9"/>
    <w:rsid w:val="7C64F2AA"/>
    <w:rsid w:val="7E53DF4D"/>
    <w:rsid w:val="7E69DA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FE30E"/>
  <w15:chartTrackingRefBased/>
  <w15:docId w15:val="{B5F95DC2-281B-4DCA-8FC8-F99E38FB4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168"/>
    <w:pPr>
      <w:spacing w:after="200" w:line="276" w:lineRule="auto"/>
    </w:pPr>
    <w:rPr>
      <w:rFonts w:ascii="Cambria" w:eastAsia="Times New Roman" w:hAnsi="Cambria" w:cs="DokChampa"/>
      <w:kern w:val="0"/>
      <w:sz w:val="22"/>
      <w:szCs w:val="22"/>
      <w:lang w:bidi="en-US"/>
      <w14:ligatures w14:val="none"/>
    </w:rPr>
  </w:style>
  <w:style w:type="paragraph" w:styleId="Heading1">
    <w:name w:val="heading 1"/>
    <w:basedOn w:val="Normal"/>
    <w:next w:val="Normal"/>
    <w:link w:val="Heading1Char"/>
    <w:uiPriority w:val="9"/>
    <w:qFormat/>
    <w:rsid w:val="009421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21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21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21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21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21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21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21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21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1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21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21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21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21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21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21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21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2168"/>
    <w:rPr>
      <w:rFonts w:eastAsiaTheme="majorEastAsia" w:cstheme="majorBidi"/>
      <w:color w:val="272727" w:themeColor="text1" w:themeTint="D8"/>
    </w:rPr>
  </w:style>
  <w:style w:type="paragraph" w:styleId="Title">
    <w:name w:val="Title"/>
    <w:basedOn w:val="Normal"/>
    <w:next w:val="Normal"/>
    <w:link w:val="TitleChar"/>
    <w:uiPriority w:val="10"/>
    <w:qFormat/>
    <w:rsid w:val="009421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21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21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21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2168"/>
    <w:pPr>
      <w:spacing w:before="160"/>
      <w:jc w:val="center"/>
    </w:pPr>
    <w:rPr>
      <w:i/>
      <w:iCs/>
      <w:color w:val="404040" w:themeColor="text1" w:themeTint="BF"/>
    </w:rPr>
  </w:style>
  <w:style w:type="character" w:customStyle="1" w:styleId="QuoteChar">
    <w:name w:val="Quote Char"/>
    <w:basedOn w:val="DefaultParagraphFont"/>
    <w:link w:val="Quote"/>
    <w:uiPriority w:val="29"/>
    <w:rsid w:val="00942168"/>
    <w:rPr>
      <w:i/>
      <w:iCs/>
      <w:color w:val="404040" w:themeColor="text1" w:themeTint="BF"/>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942168"/>
    <w:pPr>
      <w:ind w:left="720"/>
      <w:contextualSpacing/>
    </w:pPr>
  </w:style>
  <w:style w:type="character" w:styleId="IntenseEmphasis">
    <w:name w:val="Intense Emphasis"/>
    <w:basedOn w:val="DefaultParagraphFont"/>
    <w:uiPriority w:val="21"/>
    <w:qFormat/>
    <w:rsid w:val="00942168"/>
    <w:rPr>
      <w:i/>
      <w:iCs/>
      <w:color w:val="0F4761" w:themeColor="accent1" w:themeShade="BF"/>
    </w:rPr>
  </w:style>
  <w:style w:type="paragraph" w:styleId="IntenseQuote">
    <w:name w:val="Intense Quote"/>
    <w:basedOn w:val="Normal"/>
    <w:next w:val="Normal"/>
    <w:link w:val="IntenseQuoteChar"/>
    <w:uiPriority w:val="30"/>
    <w:qFormat/>
    <w:rsid w:val="009421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2168"/>
    <w:rPr>
      <w:i/>
      <w:iCs/>
      <w:color w:val="0F4761" w:themeColor="accent1" w:themeShade="BF"/>
    </w:rPr>
  </w:style>
  <w:style w:type="character" w:styleId="IntenseReference">
    <w:name w:val="Intense Reference"/>
    <w:basedOn w:val="DefaultParagraphFont"/>
    <w:uiPriority w:val="32"/>
    <w:qFormat/>
    <w:rsid w:val="00942168"/>
    <w:rPr>
      <w:b/>
      <w:bCs/>
      <w:smallCaps/>
      <w:color w:val="0F4761" w:themeColor="accent1" w:themeShade="BF"/>
      <w:spacing w:val="5"/>
    </w:rPr>
  </w:style>
  <w:style w:type="character" w:styleId="Hyperlink">
    <w:name w:val="Hyperlink"/>
    <w:aliases w:val="Alna"/>
    <w:rsid w:val="00661AFE"/>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661AFE"/>
    <w:rPr>
      <w:rFonts w:ascii="Cambria" w:eastAsia="Times New Roman" w:hAnsi="Cambria" w:cs="DokChampa"/>
      <w:kern w:val="0"/>
      <w:sz w:val="22"/>
      <w:szCs w:val="22"/>
      <w:lang w:bidi="en-US"/>
      <w14:ligatures w14:val="none"/>
    </w:rPr>
  </w:style>
  <w:style w:type="table" w:styleId="TableGrid">
    <w:name w:val="Table Grid"/>
    <w:basedOn w:val="TableNormal"/>
    <w:uiPriority w:val="39"/>
    <w:rsid w:val="00661AF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77B48"/>
    <w:rPr>
      <w:color w:val="96607D" w:themeColor="followedHyperlink"/>
      <w:u w:val="single"/>
    </w:rPr>
  </w:style>
  <w:style w:type="character" w:styleId="UnresolvedMention">
    <w:name w:val="Unresolved Mention"/>
    <w:basedOn w:val="DefaultParagraphFont"/>
    <w:uiPriority w:val="99"/>
    <w:semiHidden/>
    <w:unhideWhenUsed/>
    <w:rsid w:val="00681F39"/>
    <w:rPr>
      <w:color w:val="605E5C"/>
      <w:shd w:val="clear" w:color="auto" w:fill="E1DFDD"/>
    </w:rPr>
  </w:style>
  <w:style w:type="paragraph" w:styleId="Revision">
    <w:name w:val="Revision"/>
    <w:hidden/>
    <w:uiPriority w:val="99"/>
    <w:semiHidden/>
    <w:rsid w:val="00AC229E"/>
    <w:pPr>
      <w:spacing w:after="0" w:line="240" w:lineRule="auto"/>
    </w:pPr>
    <w:rPr>
      <w:rFonts w:ascii="Cambria" w:eastAsia="Times New Roman" w:hAnsi="Cambria" w:cs="DokChampa"/>
      <w:kern w:val="0"/>
      <w:sz w:val="22"/>
      <w:szCs w:val="22"/>
      <w:lang w:bidi="en-US"/>
      <w14:ligatures w14: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mbria" w:eastAsia="Times New Roman" w:hAnsi="Cambria" w:cs="DokChampa"/>
      <w:kern w:val="0"/>
      <w:sz w:val="20"/>
      <w:szCs w:val="20"/>
      <w:lang w:bidi="en-US"/>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24BF4"/>
    <w:rPr>
      <w:b/>
      <w:bCs/>
    </w:rPr>
  </w:style>
  <w:style w:type="character" w:customStyle="1" w:styleId="CommentSubjectChar">
    <w:name w:val="Comment Subject Char"/>
    <w:basedOn w:val="CommentTextChar"/>
    <w:link w:val="CommentSubject"/>
    <w:uiPriority w:val="99"/>
    <w:semiHidden/>
    <w:rsid w:val="00D24BF4"/>
    <w:rPr>
      <w:rFonts w:ascii="Cambria" w:eastAsia="Times New Roman" w:hAnsi="Cambria" w:cs="DokChampa"/>
      <w:b/>
      <w:bCs/>
      <w:kern w:val="0"/>
      <w:sz w:val="20"/>
      <w:szCs w:val="20"/>
      <w:lang w:bidi="en-US"/>
      <w14:ligatures w14:val="none"/>
    </w:rPr>
  </w:style>
  <w:style w:type="character" w:styleId="Mention">
    <w:name w:val="Mention"/>
    <w:basedOn w:val="DefaultParagraphFont"/>
    <w:uiPriority w:val="99"/>
    <w:unhideWhenUsed/>
    <w:rsid w:val="00023A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98548">
      <w:bodyDiv w:val="1"/>
      <w:marLeft w:val="0"/>
      <w:marRight w:val="0"/>
      <w:marTop w:val="0"/>
      <w:marBottom w:val="0"/>
      <w:divBdr>
        <w:top w:val="none" w:sz="0" w:space="0" w:color="auto"/>
        <w:left w:val="none" w:sz="0" w:space="0" w:color="auto"/>
        <w:bottom w:val="none" w:sz="0" w:space="0" w:color="auto"/>
        <w:right w:val="none" w:sz="0" w:space="0" w:color="auto"/>
      </w:divBdr>
    </w:div>
    <w:div w:id="330529960">
      <w:bodyDiv w:val="1"/>
      <w:marLeft w:val="0"/>
      <w:marRight w:val="0"/>
      <w:marTop w:val="0"/>
      <w:marBottom w:val="0"/>
      <w:divBdr>
        <w:top w:val="none" w:sz="0" w:space="0" w:color="auto"/>
        <w:left w:val="none" w:sz="0" w:space="0" w:color="auto"/>
        <w:bottom w:val="none" w:sz="0" w:space="0" w:color="auto"/>
        <w:right w:val="none" w:sz="0" w:space="0" w:color="auto"/>
      </w:divBdr>
    </w:div>
    <w:div w:id="827524301">
      <w:bodyDiv w:val="1"/>
      <w:marLeft w:val="0"/>
      <w:marRight w:val="0"/>
      <w:marTop w:val="0"/>
      <w:marBottom w:val="0"/>
      <w:divBdr>
        <w:top w:val="none" w:sz="0" w:space="0" w:color="auto"/>
        <w:left w:val="none" w:sz="0" w:space="0" w:color="auto"/>
        <w:bottom w:val="none" w:sz="0" w:space="0" w:color="auto"/>
        <w:right w:val="none" w:sz="0" w:space="0" w:color="auto"/>
      </w:divBdr>
    </w:div>
    <w:div w:id="1153372440">
      <w:bodyDiv w:val="1"/>
      <w:marLeft w:val="0"/>
      <w:marRight w:val="0"/>
      <w:marTop w:val="0"/>
      <w:marBottom w:val="0"/>
      <w:divBdr>
        <w:top w:val="none" w:sz="0" w:space="0" w:color="auto"/>
        <w:left w:val="none" w:sz="0" w:space="0" w:color="auto"/>
        <w:bottom w:val="none" w:sz="0" w:space="0" w:color="auto"/>
        <w:right w:val="none" w:sz="0" w:space="0" w:color="auto"/>
      </w:divBdr>
    </w:div>
    <w:div w:id="1389379417">
      <w:bodyDiv w:val="1"/>
      <w:marLeft w:val="0"/>
      <w:marRight w:val="0"/>
      <w:marTop w:val="0"/>
      <w:marBottom w:val="0"/>
      <w:divBdr>
        <w:top w:val="none" w:sz="0" w:space="0" w:color="auto"/>
        <w:left w:val="none" w:sz="0" w:space="0" w:color="auto"/>
        <w:bottom w:val="none" w:sz="0" w:space="0" w:color="auto"/>
        <w:right w:val="none" w:sz="0" w:space="0" w:color="auto"/>
      </w:divBdr>
    </w:div>
    <w:div w:id="1685202122">
      <w:bodyDiv w:val="1"/>
      <w:marLeft w:val="0"/>
      <w:marRight w:val="0"/>
      <w:marTop w:val="0"/>
      <w:marBottom w:val="0"/>
      <w:divBdr>
        <w:top w:val="none" w:sz="0" w:space="0" w:color="auto"/>
        <w:left w:val="none" w:sz="0" w:space="0" w:color="auto"/>
        <w:bottom w:val="none" w:sz="0" w:space="0" w:color="auto"/>
        <w:right w:val="none" w:sz="0" w:space="0" w:color="auto"/>
      </w:divBdr>
    </w:div>
    <w:div w:id="1970161030">
      <w:bodyDiv w:val="1"/>
      <w:marLeft w:val="0"/>
      <w:marRight w:val="0"/>
      <w:marTop w:val="0"/>
      <w:marBottom w:val="0"/>
      <w:divBdr>
        <w:top w:val="none" w:sz="0" w:space="0" w:color="auto"/>
        <w:left w:val="none" w:sz="0" w:space="0" w:color="auto"/>
        <w:bottom w:val="none" w:sz="0" w:space="0" w:color="auto"/>
        <w:right w:val="none" w:sz="0" w:space="0" w:color="auto"/>
      </w:divBdr>
    </w:div>
    <w:div w:id="207168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vssa.lrv.lt/uploads/ivpk/documents/files/IT%20konsolidavimas/IVPK_login%C4%97_Debesijos_paslaug%C5%B3_teikimo_IT_infrastrukt%C5%ABros_architekt%C5%ABra_v9_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A482E-F097-4898-A82E-D5EF2D4FE69C}">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604C9677-C8A5-794B-865B-321B50DD5C47}">
  <ds:schemaRefs>
    <ds:schemaRef ds:uri="http://schemas.openxmlformats.org/officeDocument/2006/bibliography"/>
  </ds:schemaRefs>
</ds:datastoreItem>
</file>

<file path=customXml/itemProps3.xml><?xml version="1.0" encoding="utf-8"?>
<ds:datastoreItem xmlns:ds="http://schemas.openxmlformats.org/officeDocument/2006/customXml" ds:itemID="{E6504273-9CC7-46DC-BBD2-E372236E60C9}">
  <ds:schemaRefs>
    <ds:schemaRef ds:uri="http://schemas.microsoft.com/sharepoint/v3/contenttype/forms"/>
  </ds:schemaRefs>
</ds:datastoreItem>
</file>

<file path=customXml/itemProps4.xml><?xml version="1.0" encoding="utf-8"?>
<ds:datastoreItem xmlns:ds="http://schemas.openxmlformats.org/officeDocument/2006/customXml" ds:itemID="{9AC16FD9-CE2D-4F5F-ABE9-9BF6B5A14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1800</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1 lentelė. NVIDIA AI ENTERPRISE ESSENTIALS arba lygiavertės licencijos su ne maž</vt:lpstr>
    </vt:vector>
  </TitlesOfParts>
  <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Žilinskas</dc:creator>
  <cp:keywords/>
  <dc:description/>
  <cp:lastModifiedBy>Daiva Rastenienė</cp:lastModifiedBy>
  <cp:revision>24</cp:revision>
  <dcterms:created xsi:type="dcterms:W3CDTF">2025-05-12T06:16:00Z</dcterms:created>
  <dcterms:modified xsi:type="dcterms:W3CDTF">2025-05-12T10:43:00Z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